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57370" w14:textId="77777777" w:rsidR="00DC36EA" w:rsidRDefault="00DC36EA">
      <w:pPr>
        <w:rPr>
          <w:b/>
          <w:bCs/>
          <w:sz w:val="24"/>
          <w:szCs w:val="24"/>
          <w:u w:val="single"/>
        </w:rPr>
      </w:pPr>
    </w:p>
    <w:p w14:paraId="159A6B41" w14:textId="77777777" w:rsidR="00DC36EA" w:rsidRDefault="00DC36EA">
      <w:pPr>
        <w:rPr>
          <w:b/>
          <w:bCs/>
          <w:sz w:val="24"/>
          <w:szCs w:val="24"/>
          <w:u w:val="single"/>
        </w:rPr>
      </w:pPr>
    </w:p>
    <w:p w14:paraId="60114EBD" w14:textId="77777777" w:rsidR="00DC36EA" w:rsidRDefault="00DC36EA">
      <w:pPr>
        <w:rPr>
          <w:b/>
          <w:bCs/>
          <w:sz w:val="24"/>
          <w:szCs w:val="24"/>
          <w:u w:val="single"/>
        </w:rPr>
      </w:pPr>
    </w:p>
    <w:p w14:paraId="33AB09B9" w14:textId="77777777" w:rsidR="00DC36EA" w:rsidRDefault="00DC36EA">
      <w:pPr>
        <w:rPr>
          <w:b/>
          <w:bCs/>
          <w:sz w:val="24"/>
          <w:szCs w:val="24"/>
          <w:u w:val="single"/>
        </w:rPr>
      </w:pPr>
    </w:p>
    <w:p w14:paraId="43A0DB7E" w14:textId="77777777" w:rsidR="00DC36EA" w:rsidRDefault="00DC36EA">
      <w:pPr>
        <w:rPr>
          <w:b/>
          <w:bCs/>
          <w:sz w:val="24"/>
          <w:szCs w:val="24"/>
          <w:u w:val="single"/>
        </w:rPr>
      </w:pPr>
    </w:p>
    <w:p w14:paraId="7E374D54" w14:textId="51D37EB7" w:rsidR="00DC36EA" w:rsidRDefault="00DC36EA">
      <w:pPr>
        <w:rPr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noProof/>
        </w:rPr>
        <w:drawing>
          <wp:inline distT="0" distB="0" distL="0" distR="0" wp14:anchorId="5B0F706A" wp14:editId="6F816383">
            <wp:extent cx="5731510" cy="2409825"/>
            <wp:effectExtent l="0" t="0" r="2540" b="9525"/>
            <wp:docPr id="1" name="Picture 1" descr="Rogiet Windmill artwork with blue sky and green grass alongside text reading 'Rogiet Community Council'." title="Rogiet Community Council 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giet Windmill logo - colo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A9E9D48" w14:textId="77777777" w:rsidR="00DC36EA" w:rsidRDefault="00DC36EA">
      <w:pPr>
        <w:rPr>
          <w:b/>
          <w:bCs/>
          <w:sz w:val="24"/>
          <w:szCs w:val="24"/>
          <w:u w:val="single"/>
        </w:rPr>
      </w:pPr>
    </w:p>
    <w:p w14:paraId="2204A01C" w14:textId="77777777" w:rsidR="00DC36EA" w:rsidRDefault="00DC36EA">
      <w:pPr>
        <w:rPr>
          <w:b/>
          <w:bCs/>
          <w:sz w:val="24"/>
          <w:szCs w:val="24"/>
          <w:u w:val="single"/>
        </w:rPr>
      </w:pPr>
    </w:p>
    <w:p w14:paraId="267F1A8E" w14:textId="77777777" w:rsidR="00DC36EA" w:rsidRDefault="00DC36EA">
      <w:pPr>
        <w:rPr>
          <w:b/>
          <w:bCs/>
          <w:sz w:val="24"/>
          <w:szCs w:val="24"/>
          <w:u w:val="single"/>
        </w:rPr>
      </w:pPr>
    </w:p>
    <w:p w14:paraId="752A7EE4" w14:textId="77777777" w:rsidR="00DC36EA" w:rsidRDefault="00DC36EA">
      <w:pPr>
        <w:rPr>
          <w:b/>
          <w:bCs/>
          <w:sz w:val="24"/>
          <w:szCs w:val="24"/>
          <w:u w:val="single"/>
        </w:rPr>
      </w:pPr>
    </w:p>
    <w:p w14:paraId="39B12280" w14:textId="77777777" w:rsidR="00DC36EA" w:rsidRDefault="00DC36EA">
      <w:pPr>
        <w:rPr>
          <w:b/>
          <w:bCs/>
          <w:sz w:val="24"/>
          <w:szCs w:val="24"/>
          <w:u w:val="single"/>
        </w:rPr>
      </w:pPr>
    </w:p>
    <w:p w14:paraId="5215BAF0" w14:textId="5A4565C8" w:rsidR="00FE77BA" w:rsidRPr="00DC36EA" w:rsidRDefault="00FE77BA" w:rsidP="00DC36EA">
      <w:pPr>
        <w:jc w:val="center"/>
        <w:rPr>
          <w:b/>
          <w:bCs/>
          <w:sz w:val="36"/>
          <w:szCs w:val="36"/>
          <w:u w:val="single"/>
        </w:rPr>
      </w:pPr>
      <w:r w:rsidRPr="00DC36EA">
        <w:rPr>
          <w:b/>
          <w:bCs/>
          <w:sz w:val="36"/>
          <w:szCs w:val="36"/>
          <w:u w:val="single"/>
        </w:rPr>
        <w:t>Rogiet Community</w:t>
      </w:r>
      <w:r w:rsidR="0056227C" w:rsidRPr="00DC36EA">
        <w:rPr>
          <w:b/>
          <w:bCs/>
          <w:sz w:val="36"/>
          <w:szCs w:val="36"/>
          <w:u w:val="single"/>
        </w:rPr>
        <w:t xml:space="preserve"> Council Training Plan 202</w:t>
      </w:r>
      <w:r w:rsidR="006A1A58" w:rsidRPr="00DC36EA">
        <w:rPr>
          <w:b/>
          <w:bCs/>
          <w:sz w:val="36"/>
          <w:szCs w:val="36"/>
          <w:u w:val="single"/>
        </w:rPr>
        <w:t>4</w:t>
      </w:r>
    </w:p>
    <w:p w14:paraId="335EA1C4" w14:textId="77777777" w:rsidR="00DC36EA" w:rsidRPr="00DC36EA" w:rsidRDefault="00DC36EA">
      <w:pPr>
        <w:rPr>
          <w:b/>
          <w:bCs/>
          <w:sz w:val="36"/>
          <w:szCs w:val="36"/>
          <w:u w:val="single"/>
        </w:rPr>
      </w:pPr>
    </w:p>
    <w:p w14:paraId="5070BC8F" w14:textId="77777777" w:rsidR="00DC36EA" w:rsidRPr="00DC36EA" w:rsidRDefault="00DC36EA">
      <w:pPr>
        <w:rPr>
          <w:b/>
          <w:bCs/>
          <w:sz w:val="36"/>
          <w:szCs w:val="36"/>
          <w:u w:val="single"/>
        </w:rPr>
      </w:pPr>
    </w:p>
    <w:p w14:paraId="0FFEAA6B" w14:textId="77777777" w:rsidR="00DC36EA" w:rsidRDefault="00DC36EA">
      <w:pPr>
        <w:rPr>
          <w:b/>
          <w:bCs/>
          <w:sz w:val="24"/>
          <w:szCs w:val="24"/>
          <w:u w:val="single"/>
        </w:rPr>
      </w:pPr>
    </w:p>
    <w:p w14:paraId="37DC9700" w14:textId="77777777" w:rsidR="00DC36EA" w:rsidRDefault="00DC36EA">
      <w:pPr>
        <w:rPr>
          <w:b/>
          <w:bCs/>
          <w:sz w:val="24"/>
          <w:szCs w:val="24"/>
          <w:u w:val="single"/>
        </w:rPr>
      </w:pPr>
    </w:p>
    <w:p w14:paraId="2499A375" w14:textId="77777777" w:rsidR="00DC36EA" w:rsidRDefault="00DC36EA">
      <w:pPr>
        <w:rPr>
          <w:b/>
          <w:bCs/>
          <w:sz w:val="24"/>
          <w:szCs w:val="24"/>
          <w:u w:val="single"/>
        </w:rPr>
      </w:pPr>
    </w:p>
    <w:p w14:paraId="35208BC8" w14:textId="77777777" w:rsidR="00DC36EA" w:rsidRDefault="00DC36EA">
      <w:pPr>
        <w:rPr>
          <w:b/>
          <w:bCs/>
          <w:sz w:val="24"/>
          <w:szCs w:val="24"/>
          <w:u w:val="single"/>
        </w:rPr>
      </w:pPr>
    </w:p>
    <w:p w14:paraId="3C9F4E0D" w14:textId="77777777" w:rsidR="00DC36EA" w:rsidRDefault="00DC36EA">
      <w:pPr>
        <w:rPr>
          <w:b/>
          <w:bCs/>
          <w:sz w:val="24"/>
          <w:szCs w:val="24"/>
          <w:u w:val="single"/>
        </w:rPr>
      </w:pPr>
    </w:p>
    <w:p w14:paraId="46820CC2" w14:textId="77777777" w:rsidR="00DC36EA" w:rsidRDefault="00DC36EA">
      <w:pPr>
        <w:rPr>
          <w:b/>
          <w:bCs/>
          <w:sz w:val="24"/>
          <w:szCs w:val="24"/>
          <w:u w:val="single"/>
        </w:rPr>
      </w:pPr>
    </w:p>
    <w:p w14:paraId="0630459F" w14:textId="77777777" w:rsidR="00DC36EA" w:rsidRDefault="00DC36EA">
      <w:pPr>
        <w:rPr>
          <w:b/>
          <w:bCs/>
          <w:sz w:val="24"/>
          <w:szCs w:val="24"/>
          <w:u w:val="single"/>
        </w:rPr>
      </w:pPr>
    </w:p>
    <w:p w14:paraId="04EBA1C2" w14:textId="77777777" w:rsidR="00DC36EA" w:rsidRDefault="00DC36EA">
      <w:pPr>
        <w:rPr>
          <w:b/>
          <w:bCs/>
          <w:sz w:val="24"/>
          <w:szCs w:val="24"/>
          <w:u w:val="single"/>
        </w:rPr>
      </w:pPr>
    </w:p>
    <w:p w14:paraId="5EA93D68" w14:textId="77777777" w:rsidR="00DC36EA" w:rsidRDefault="00DC36EA">
      <w:pPr>
        <w:rPr>
          <w:b/>
          <w:bCs/>
          <w:sz w:val="24"/>
          <w:szCs w:val="24"/>
          <w:u w:val="single"/>
        </w:rPr>
      </w:pPr>
    </w:p>
    <w:p w14:paraId="1DA5A5E3" w14:textId="77777777" w:rsidR="00DC36EA" w:rsidRDefault="00DC36EA">
      <w:pPr>
        <w:rPr>
          <w:b/>
          <w:bCs/>
          <w:sz w:val="24"/>
          <w:szCs w:val="24"/>
          <w:u w:val="single"/>
        </w:rPr>
      </w:pPr>
    </w:p>
    <w:p w14:paraId="76D9A68A" w14:textId="77777777" w:rsidR="00DC36EA" w:rsidRDefault="00DC36EA">
      <w:pPr>
        <w:rPr>
          <w:b/>
          <w:bCs/>
          <w:sz w:val="24"/>
          <w:szCs w:val="24"/>
          <w:u w:val="single"/>
        </w:rPr>
      </w:pPr>
    </w:p>
    <w:p w14:paraId="16D6FB5D" w14:textId="77777777" w:rsidR="00DC36EA" w:rsidRDefault="00DC36EA">
      <w:pPr>
        <w:rPr>
          <w:b/>
          <w:bCs/>
          <w:sz w:val="24"/>
          <w:szCs w:val="24"/>
          <w:u w:val="single"/>
        </w:rPr>
      </w:pPr>
    </w:p>
    <w:p w14:paraId="5075E2BF" w14:textId="77777777" w:rsidR="00DC36EA" w:rsidRDefault="00DC36EA">
      <w:pPr>
        <w:rPr>
          <w:b/>
          <w:bCs/>
          <w:sz w:val="24"/>
          <w:szCs w:val="24"/>
          <w:u w:val="single"/>
        </w:rPr>
      </w:pPr>
    </w:p>
    <w:p w14:paraId="5588898F" w14:textId="77777777" w:rsidR="00DC36EA" w:rsidRDefault="00DC36EA">
      <w:pPr>
        <w:rPr>
          <w:b/>
          <w:bCs/>
          <w:sz w:val="24"/>
          <w:szCs w:val="24"/>
          <w:u w:val="single"/>
        </w:rPr>
      </w:pPr>
    </w:p>
    <w:p w14:paraId="72121A6C" w14:textId="77777777" w:rsidR="00DC36EA" w:rsidRDefault="00DC36EA">
      <w:pPr>
        <w:rPr>
          <w:b/>
          <w:bCs/>
          <w:sz w:val="24"/>
          <w:szCs w:val="24"/>
          <w:u w:val="single"/>
        </w:rPr>
      </w:pPr>
    </w:p>
    <w:p w14:paraId="3B8C9B85" w14:textId="77777777" w:rsidR="00DC36EA" w:rsidRDefault="00DC36EA">
      <w:pPr>
        <w:rPr>
          <w:b/>
          <w:bCs/>
          <w:sz w:val="24"/>
          <w:szCs w:val="24"/>
          <w:u w:val="single"/>
        </w:rPr>
      </w:pPr>
    </w:p>
    <w:p w14:paraId="1C370194" w14:textId="77777777" w:rsidR="00DC36EA" w:rsidRDefault="00DC36EA">
      <w:pPr>
        <w:rPr>
          <w:b/>
          <w:bCs/>
          <w:sz w:val="24"/>
          <w:szCs w:val="24"/>
          <w:u w:val="single"/>
        </w:rPr>
      </w:pPr>
    </w:p>
    <w:p w14:paraId="05445074" w14:textId="77777777" w:rsidR="00DC36EA" w:rsidRDefault="00DC36EA">
      <w:pPr>
        <w:rPr>
          <w:b/>
          <w:bCs/>
          <w:sz w:val="24"/>
          <w:szCs w:val="24"/>
          <w:u w:val="single"/>
        </w:rPr>
      </w:pPr>
    </w:p>
    <w:p w14:paraId="28CF22C5" w14:textId="77777777" w:rsidR="00DC36EA" w:rsidRDefault="00DC36EA">
      <w:pPr>
        <w:rPr>
          <w:b/>
          <w:bCs/>
          <w:sz w:val="24"/>
          <w:szCs w:val="24"/>
          <w:u w:val="single"/>
        </w:rPr>
      </w:pPr>
    </w:p>
    <w:p w14:paraId="508D4FA6" w14:textId="77777777" w:rsidR="00DC36EA" w:rsidRPr="00810576" w:rsidRDefault="00DC36EA">
      <w:pPr>
        <w:rPr>
          <w:b/>
          <w:bCs/>
          <w:sz w:val="24"/>
          <w:szCs w:val="24"/>
          <w:u w:val="single"/>
        </w:rPr>
      </w:pPr>
    </w:p>
    <w:p w14:paraId="3E585574" w14:textId="77777777" w:rsidR="006F4D57" w:rsidRPr="00810576" w:rsidRDefault="006F4D57">
      <w:pPr>
        <w:rPr>
          <w:b/>
          <w:bCs/>
          <w:sz w:val="24"/>
          <w:szCs w:val="24"/>
          <w:u w:val="single"/>
        </w:rPr>
      </w:pPr>
    </w:p>
    <w:p w14:paraId="458B6FA2" w14:textId="01ED61FD" w:rsidR="00060963" w:rsidRPr="00810576" w:rsidRDefault="005C2E43" w:rsidP="0095093C">
      <w:pPr>
        <w:rPr>
          <w:sz w:val="24"/>
          <w:szCs w:val="24"/>
        </w:rPr>
      </w:pPr>
      <w:r w:rsidRPr="00810576">
        <w:rPr>
          <w:sz w:val="24"/>
          <w:szCs w:val="24"/>
        </w:rPr>
        <w:t>Rogiet Community Council</w:t>
      </w:r>
      <w:r w:rsidR="000323D8" w:rsidRPr="00810576">
        <w:rPr>
          <w:sz w:val="24"/>
          <w:szCs w:val="24"/>
        </w:rPr>
        <w:t>’s training plan</w:t>
      </w:r>
      <w:r w:rsidR="00D1447D" w:rsidRPr="00810576">
        <w:rPr>
          <w:sz w:val="24"/>
          <w:szCs w:val="24"/>
        </w:rPr>
        <w:t xml:space="preserve"> is designed to set out requirements for the provision of training</w:t>
      </w:r>
      <w:r w:rsidR="00947FA2" w:rsidRPr="00810576">
        <w:rPr>
          <w:sz w:val="24"/>
          <w:szCs w:val="24"/>
        </w:rPr>
        <w:t xml:space="preserve"> </w:t>
      </w:r>
      <w:r w:rsidR="00883CCE">
        <w:rPr>
          <w:sz w:val="24"/>
          <w:szCs w:val="24"/>
        </w:rPr>
        <w:t xml:space="preserve">for Councillors and employees. </w:t>
      </w:r>
      <w:r w:rsidR="00F36A0D">
        <w:rPr>
          <w:sz w:val="24"/>
          <w:szCs w:val="24"/>
        </w:rPr>
        <w:t xml:space="preserve">The plan needs to ensure that training and development </w:t>
      </w:r>
      <w:r w:rsidR="00947FA2" w:rsidRPr="00810576">
        <w:rPr>
          <w:sz w:val="24"/>
          <w:szCs w:val="24"/>
        </w:rPr>
        <w:t xml:space="preserve">can be carried out in a proportionate way, </w:t>
      </w:r>
      <w:r w:rsidR="00714328" w:rsidRPr="00810576">
        <w:rPr>
          <w:sz w:val="24"/>
          <w:szCs w:val="24"/>
        </w:rPr>
        <w:t>considering</w:t>
      </w:r>
      <w:r w:rsidR="00947FA2" w:rsidRPr="00810576">
        <w:rPr>
          <w:sz w:val="24"/>
          <w:szCs w:val="24"/>
        </w:rPr>
        <w:t xml:space="preserve"> factors such as the activities undertaken by the council</w:t>
      </w:r>
      <w:r w:rsidR="0004372B" w:rsidRPr="00810576">
        <w:rPr>
          <w:sz w:val="24"/>
          <w:szCs w:val="24"/>
        </w:rPr>
        <w:t xml:space="preserve"> and </w:t>
      </w:r>
      <w:r w:rsidR="00947FA2" w:rsidRPr="00810576">
        <w:rPr>
          <w:sz w:val="24"/>
          <w:szCs w:val="24"/>
        </w:rPr>
        <w:t>the current expertise</w:t>
      </w:r>
      <w:r w:rsidR="0004372B" w:rsidRPr="00810576">
        <w:rPr>
          <w:sz w:val="24"/>
          <w:szCs w:val="24"/>
        </w:rPr>
        <w:t xml:space="preserve"> and experience</w:t>
      </w:r>
      <w:r w:rsidR="00947FA2" w:rsidRPr="00810576">
        <w:rPr>
          <w:sz w:val="24"/>
          <w:szCs w:val="24"/>
        </w:rPr>
        <w:t xml:space="preserve"> of </w:t>
      </w:r>
      <w:r w:rsidR="00E8074D" w:rsidRPr="00810576">
        <w:rPr>
          <w:sz w:val="24"/>
          <w:szCs w:val="24"/>
        </w:rPr>
        <w:t xml:space="preserve">members and </w:t>
      </w:r>
      <w:r w:rsidR="00ED0837" w:rsidRPr="00810576">
        <w:rPr>
          <w:sz w:val="24"/>
          <w:szCs w:val="24"/>
        </w:rPr>
        <w:t>employees.</w:t>
      </w:r>
      <w:r w:rsidR="002031D6" w:rsidRPr="00810576">
        <w:rPr>
          <w:sz w:val="24"/>
          <w:szCs w:val="24"/>
        </w:rPr>
        <w:t xml:space="preserve"> The plan also needs to identify areas for further training and development</w:t>
      </w:r>
      <w:r w:rsidR="00416DBD" w:rsidRPr="00810576">
        <w:rPr>
          <w:sz w:val="24"/>
          <w:szCs w:val="24"/>
        </w:rPr>
        <w:t xml:space="preserve"> and </w:t>
      </w:r>
      <w:r w:rsidR="00E33467" w:rsidRPr="00810576">
        <w:rPr>
          <w:sz w:val="24"/>
          <w:szCs w:val="24"/>
        </w:rPr>
        <w:t>consider any new challenges and opportunities</w:t>
      </w:r>
      <w:r w:rsidR="00F734C3">
        <w:rPr>
          <w:sz w:val="24"/>
          <w:szCs w:val="24"/>
        </w:rPr>
        <w:t xml:space="preserve"> that </w:t>
      </w:r>
      <w:r w:rsidR="002B101D">
        <w:rPr>
          <w:sz w:val="24"/>
          <w:szCs w:val="24"/>
        </w:rPr>
        <w:t xml:space="preserve">may occur </w:t>
      </w:r>
      <w:r w:rsidR="00F734C3">
        <w:rPr>
          <w:sz w:val="24"/>
          <w:szCs w:val="24"/>
        </w:rPr>
        <w:t>or that the council</w:t>
      </w:r>
      <w:r w:rsidR="00E33467" w:rsidRPr="00810576">
        <w:rPr>
          <w:sz w:val="24"/>
          <w:szCs w:val="24"/>
        </w:rPr>
        <w:t xml:space="preserve"> may wish to explore</w:t>
      </w:r>
      <w:r w:rsidR="0070548F" w:rsidRPr="00810576">
        <w:rPr>
          <w:sz w:val="24"/>
          <w:szCs w:val="24"/>
        </w:rPr>
        <w:t>.</w:t>
      </w:r>
    </w:p>
    <w:p w14:paraId="48B2C2EE" w14:textId="77777777" w:rsidR="000D40D6" w:rsidRPr="00810576" w:rsidRDefault="000D40D6" w:rsidP="0095093C">
      <w:pPr>
        <w:rPr>
          <w:sz w:val="24"/>
          <w:szCs w:val="24"/>
        </w:rPr>
      </w:pPr>
    </w:p>
    <w:p w14:paraId="11466C6D" w14:textId="77777777" w:rsidR="00060963" w:rsidRPr="00810576" w:rsidRDefault="00060963" w:rsidP="0095093C">
      <w:pPr>
        <w:rPr>
          <w:sz w:val="24"/>
          <w:szCs w:val="24"/>
        </w:rPr>
      </w:pPr>
    </w:p>
    <w:p w14:paraId="55BA4B84" w14:textId="77777777" w:rsidR="00060963" w:rsidRPr="00810576" w:rsidRDefault="00060963" w:rsidP="003B05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0576">
        <w:rPr>
          <w:sz w:val="24"/>
          <w:szCs w:val="24"/>
        </w:rPr>
        <w:t xml:space="preserve">Councillors and employees need to be encouraged to undertake the appropriate training and development opportunities. </w:t>
      </w:r>
    </w:p>
    <w:p w14:paraId="66EFF073" w14:textId="77777777" w:rsidR="00060963" w:rsidRPr="00810576" w:rsidRDefault="00060963" w:rsidP="0095093C">
      <w:pPr>
        <w:rPr>
          <w:sz w:val="24"/>
          <w:szCs w:val="24"/>
        </w:rPr>
      </w:pPr>
    </w:p>
    <w:p w14:paraId="1DE86264" w14:textId="07AACBF1" w:rsidR="00060963" w:rsidRPr="00810576" w:rsidRDefault="00060963" w:rsidP="003B05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0576">
        <w:rPr>
          <w:sz w:val="24"/>
          <w:szCs w:val="24"/>
        </w:rPr>
        <w:t xml:space="preserve">An annual training budget should be considered and </w:t>
      </w:r>
      <w:r w:rsidR="00ED0837" w:rsidRPr="00810576">
        <w:rPr>
          <w:sz w:val="24"/>
          <w:szCs w:val="24"/>
        </w:rPr>
        <w:t>agreed.</w:t>
      </w:r>
    </w:p>
    <w:p w14:paraId="77135E68" w14:textId="77777777" w:rsidR="00060963" w:rsidRPr="00810576" w:rsidRDefault="00060963" w:rsidP="0095093C">
      <w:pPr>
        <w:rPr>
          <w:sz w:val="24"/>
          <w:szCs w:val="24"/>
        </w:rPr>
      </w:pPr>
    </w:p>
    <w:p w14:paraId="3D19B1F2" w14:textId="4F648F40" w:rsidR="00060963" w:rsidRPr="00810576" w:rsidRDefault="00652D67" w:rsidP="003B05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</w:t>
      </w:r>
      <w:r w:rsidR="007972CB">
        <w:rPr>
          <w:sz w:val="24"/>
          <w:szCs w:val="24"/>
        </w:rPr>
        <w:t xml:space="preserve"> annual</w:t>
      </w:r>
      <w:r w:rsidR="008424C1">
        <w:rPr>
          <w:sz w:val="24"/>
          <w:szCs w:val="24"/>
        </w:rPr>
        <w:t xml:space="preserve"> assessment</w:t>
      </w:r>
      <w:r>
        <w:rPr>
          <w:sz w:val="24"/>
          <w:szCs w:val="24"/>
        </w:rPr>
        <w:t xml:space="preserve"> should be carried out</w:t>
      </w:r>
      <w:r w:rsidR="008424C1">
        <w:rPr>
          <w:sz w:val="24"/>
          <w:szCs w:val="24"/>
        </w:rPr>
        <w:t xml:space="preserve"> to </w:t>
      </w:r>
      <w:r w:rsidR="00060963" w:rsidRPr="00810576">
        <w:rPr>
          <w:sz w:val="24"/>
          <w:szCs w:val="24"/>
        </w:rPr>
        <w:t>Identify</w:t>
      </w:r>
      <w:r w:rsidR="008424C1">
        <w:rPr>
          <w:sz w:val="24"/>
          <w:szCs w:val="24"/>
        </w:rPr>
        <w:t xml:space="preserve"> </w:t>
      </w:r>
      <w:r w:rsidR="00060963" w:rsidRPr="00810576">
        <w:rPr>
          <w:sz w:val="24"/>
          <w:szCs w:val="24"/>
        </w:rPr>
        <w:t xml:space="preserve">individual training needs and opportunities for </w:t>
      </w:r>
      <w:r w:rsidR="00F72E0E">
        <w:rPr>
          <w:sz w:val="24"/>
          <w:szCs w:val="24"/>
        </w:rPr>
        <w:t xml:space="preserve">each </w:t>
      </w:r>
      <w:r w:rsidR="00060963" w:rsidRPr="00810576">
        <w:rPr>
          <w:sz w:val="24"/>
          <w:szCs w:val="24"/>
        </w:rPr>
        <w:t>Councillor</w:t>
      </w:r>
      <w:r w:rsidR="00F72E0E">
        <w:rPr>
          <w:sz w:val="24"/>
          <w:szCs w:val="24"/>
        </w:rPr>
        <w:t xml:space="preserve"> </w:t>
      </w:r>
      <w:r w:rsidR="00060963" w:rsidRPr="00810576">
        <w:rPr>
          <w:sz w:val="24"/>
          <w:szCs w:val="24"/>
        </w:rPr>
        <w:t>and</w:t>
      </w:r>
      <w:r w:rsidR="0074706A">
        <w:rPr>
          <w:sz w:val="24"/>
          <w:szCs w:val="24"/>
        </w:rPr>
        <w:t xml:space="preserve"> all</w:t>
      </w:r>
      <w:r w:rsidR="00060963" w:rsidRPr="00810576">
        <w:rPr>
          <w:sz w:val="24"/>
          <w:szCs w:val="24"/>
        </w:rPr>
        <w:t xml:space="preserve"> employed staff. </w:t>
      </w:r>
    </w:p>
    <w:p w14:paraId="1DCC55A0" w14:textId="6E625DA0" w:rsidR="00060963" w:rsidRPr="00810576" w:rsidRDefault="00060963" w:rsidP="0095093C">
      <w:pPr>
        <w:rPr>
          <w:sz w:val="24"/>
          <w:szCs w:val="24"/>
        </w:rPr>
      </w:pPr>
    </w:p>
    <w:p w14:paraId="4EAEC7E6" w14:textId="4E353DCA" w:rsidR="005A47F6" w:rsidRPr="00810576" w:rsidRDefault="005A47F6" w:rsidP="0095093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10576">
        <w:rPr>
          <w:sz w:val="24"/>
          <w:szCs w:val="24"/>
        </w:rPr>
        <w:t>When a training need is either identified or a Councillor or employee requests specific training</w:t>
      </w:r>
      <w:r w:rsidR="00A341C5">
        <w:rPr>
          <w:sz w:val="24"/>
          <w:szCs w:val="24"/>
        </w:rPr>
        <w:t>,</w:t>
      </w:r>
      <w:r w:rsidRPr="00810576">
        <w:rPr>
          <w:sz w:val="24"/>
          <w:szCs w:val="24"/>
        </w:rPr>
        <w:t xml:space="preserve"> the council should consider the most effective way in which the training can be sourced, the cost, and </w:t>
      </w:r>
      <w:r w:rsidR="00ED0837" w:rsidRPr="00810576">
        <w:rPr>
          <w:sz w:val="24"/>
          <w:szCs w:val="24"/>
        </w:rPr>
        <w:t>whether</w:t>
      </w:r>
      <w:r w:rsidRPr="00810576">
        <w:rPr>
          <w:sz w:val="24"/>
          <w:szCs w:val="24"/>
        </w:rPr>
        <w:t xml:space="preserve"> others within the council may benefit from the training.</w:t>
      </w:r>
    </w:p>
    <w:p w14:paraId="42FDA441" w14:textId="0CECEEF1" w:rsidR="00060963" w:rsidRPr="00810576" w:rsidRDefault="00060963" w:rsidP="0095093C">
      <w:pPr>
        <w:rPr>
          <w:sz w:val="24"/>
          <w:szCs w:val="24"/>
        </w:rPr>
      </w:pPr>
    </w:p>
    <w:p w14:paraId="3BF250E3" w14:textId="1B2C4D7E" w:rsidR="004C73A9" w:rsidRPr="00810576" w:rsidRDefault="004C73A9" w:rsidP="006F4D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10576">
        <w:rPr>
          <w:sz w:val="24"/>
          <w:szCs w:val="24"/>
        </w:rPr>
        <w:t xml:space="preserve">A regular review </w:t>
      </w:r>
      <w:r w:rsidR="000310DC" w:rsidRPr="00810576">
        <w:rPr>
          <w:sz w:val="24"/>
          <w:szCs w:val="24"/>
        </w:rPr>
        <w:t>o</w:t>
      </w:r>
      <w:r w:rsidR="00057F5B">
        <w:rPr>
          <w:sz w:val="24"/>
          <w:szCs w:val="24"/>
        </w:rPr>
        <w:t>f</w:t>
      </w:r>
      <w:r w:rsidR="000310DC" w:rsidRPr="00810576">
        <w:rPr>
          <w:sz w:val="24"/>
          <w:szCs w:val="24"/>
        </w:rPr>
        <w:t xml:space="preserve"> </w:t>
      </w:r>
      <w:r w:rsidR="00826BBB">
        <w:rPr>
          <w:sz w:val="24"/>
          <w:szCs w:val="24"/>
        </w:rPr>
        <w:t>any</w:t>
      </w:r>
      <w:r w:rsidR="00647E7E">
        <w:rPr>
          <w:sz w:val="24"/>
          <w:szCs w:val="24"/>
        </w:rPr>
        <w:t xml:space="preserve"> </w:t>
      </w:r>
      <w:r w:rsidR="00DD22FD" w:rsidRPr="00810576">
        <w:rPr>
          <w:sz w:val="24"/>
          <w:szCs w:val="24"/>
        </w:rPr>
        <w:t>training</w:t>
      </w:r>
      <w:r w:rsidR="00057F5B">
        <w:rPr>
          <w:sz w:val="24"/>
          <w:szCs w:val="24"/>
        </w:rPr>
        <w:t xml:space="preserve"> undertaken</w:t>
      </w:r>
      <w:r w:rsidR="008C7B30">
        <w:rPr>
          <w:sz w:val="24"/>
          <w:szCs w:val="24"/>
        </w:rPr>
        <w:t>, including a review of</w:t>
      </w:r>
      <w:r w:rsidR="00A324D5" w:rsidRPr="00810576">
        <w:rPr>
          <w:sz w:val="24"/>
          <w:szCs w:val="24"/>
        </w:rPr>
        <w:t xml:space="preserve"> the training plan itself</w:t>
      </w:r>
      <w:r w:rsidR="008C7B30">
        <w:rPr>
          <w:sz w:val="24"/>
          <w:szCs w:val="24"/>
        </w:rPr>
        <w:t>,</w:t>
      </w:r>
      <w:r w:rsidR="00F734C3">
        <w:rPr>
          <w:sz w:val="24"/>
          <w:szCs w:val="24"/>
        </w:rPr>
        <w:t xml:space="preserve"> </w:t>
      </w:r>
      <w:r w:rsidRPr="00810576">
        <w:rPr>
          <w:sz w:val="24"/>
          <w:szCs w:val="24"/>
        </w:rPr>
        <w:t xml:space="preserve">will be required to ensure that the training meets any needs that subsequently arise, such </w:t>
      </w:r>
      <w:r w:rsidR="00ED0837" w:rsidRPr="00810576">
        <w:rPr>
          <w:sz w:val="24"/>
          <w:szCs w:val="24"/>
        </w:rPr>
        <w:t>as (</w:t>
      </w:r>
      <w:r w:rsidRPr="00810576">
        <w:rPr>
          <w:sz w:val="24"/>
          <w:szCs w:val="24"/>
        </w:rPr>
        <w:t>but not limited to) :-</w:t>
      </w:r>
    </w:p>
    <w:p w14:paraId="5A15E935" w14:textId="171F7AD7" w:rsidR="004C73A9" w:rsidRPr="00810576" w:rsidRDefault="004C73A9" w:rsidP="0095093C">
      <w:pPr>
        <w:rPr>
          <w:sz w:val="24"/>
          <w:szCs w:val="24"/>
        </w:rPr>
      </w:pPr>
    </w:p>
    <w:p w14:paraId="2DB85483" w14:textId="77777777" w:rsidR="00C36047" w:rsidRPr="00810576" w:rsidRDefault="00C36047" w:rsidP="0095093C">
      <w:pPr>
        <w:rPr>
          <w:sz w:val="24"/>
          <w:szCs w:val="24"/>
        </w:rPr>
      </w:pPr>
    </w:p>
    <w:p w14:paraId="15A080CE" w14:textId="77777777" w:rsidR="004C73A9" w:rsidRPr="00810576" w:rsidRDefault="004C73A9" w:rsidP="0095093C">
      <w:pPr>
        <w:rPr>
          <w:sz w:val="24"/>
          <w:szCs w:val="24"/>
        </w:rPr>
      </w:pPr>
      <w:r w:rsidRPr="00810576">
        <w:rPr>
          <w:sz w:val="24"/>
          <w:szCs w:val="24"/>
        </w:rPr>
        <w:t>Legislative requirements e.g First Aid, Health and Safety, Employment Law</w:t>
      </w:r>
    </w:p>
    <w:p w14:paraId="497A1D8D" w14:textId="77777777" w:rsidR="004C73A9" w:rsidRPr="00810576" w:rsidRDefault="004C73A9" w:rsidP="0095093C">
      <w:pPr>
        <w:rPr>
          <w:sz w:val="24"/>
          <w:szCs w:val="24"/>
        </w:rPr>
      </w:pPr>
      <w:r w:rsidRPr="00810576">
        <w:rPr>
          <w:sz w:val="24"/>
          <w:szCs w:val="24"/>
        </w:rPr>
        <w:t>Changes in legislation</w:t>
      </w:r>
    </w:p>
    <w:p w14:paraId="6CCC8555" w14:textId="77777777" w:rsidR="004C73A9" w:rsidRPr="00810576" w:rsidRDefault="004C73A9" w:rsidP="0095093C">
      <w:pPr>
        <w:rPr>
          <w:sz w:val="24"/>
          <w:szCs w:val="24"/>
        </w:rPr>
      </w:pPr>
      <w:r w:rsidRPr="00810576">
        <w:rPr>
          <w:sz w:val="24"/>
          <w:szCs w:val="24"/>
        </w:rPr>
        <w:t>Changes in systems or introduction of new equipment</w:t>
      </w:r>
    </w:p>
    <w:p w14:paraId="7D240948" w14:textId="0413EE28" w:rsidR="004C73A9" w:rsidRPr="00810576" w:rsidRDefault="004C73A9" w:rsidP="0095093C">
      <w:pPr>
        <w:rPr>
          <w:sz w:val="24"/>
          <w:szCs w:val="24"/>
        </w:rPr>
      </w:pPr>
      <w:r w:rsidRPr="00810576">
        <w:rPr>
          <w:sz w:val="24"/>
          <w:szCs w:val="24"/>
        </w:rPr>
        <w:t xml:space="preserve">New or revised qualifications become </w:t>
      </w:r>
      <w:r w:rsidR="00AF0363" w:rsidRPr="00810576">
        <w:rPr>
          <w:sz w:val="24"/>
          <w:szCs w:val="24"/>
        </w:rPr>
        <w:t>available.</w:t>
      </w:r>
      <w:r w:rsidRPr="00810576">
        <w:rPr>
          <w:sz w:val="24"/>
          <w:szCs w:val="24"/>
        </w:rPr>
        <w:t xml:space="preserve"> </w:t>
      </w:r>
    </w:p>
    <w:p w14:paraId="6A8515A6" w14:textId="77777777" w:rsidR="004C73A9" w:rsidRPr="00810576" w:rsidRDefault="004C73A9" w:rsidP="0095093C">
      <w:pPr>
        <w:rPr>
          <w:sz w:val="24"/>
          <w:szCs w:val="24"/>
        </w:rPr>
      </w:pPr>
      <w:r w:rsidRPr="00810576">
        <w:rPr>
          <w:sz w:val="24"/>
          <w:szCs w:val="24"/>
        </w:rPr>
        <w:t>New working methods and practices</w:t>
      </w:r>
    </w:p>
    <w:p w14:paraId="0E9C834F" w14:textId="77777777" w:rsidR="004C73A9" w:rsidRPr="00810576" w:rsidRDefault="004C73A9" w:rsidP="0095093C">
      <w:pPr>
        <w:rPr>
          <w:sz w:val="24"/>
          <w:szCs w:val="24"/>
        </w:rPr>
      </w:pPr>
      <w:r w:rsidRPr="00810576">
        <w:rPr>
          <w:sz w:val="24"/>
          <w:szCs w:val="24"/>
        </w:rPr>
        <w:t>Complaints to the council</w:t>
      </w:r>
    </w:p>
    <w:p w14:paraId="78975C27" w14:textId="7105687F" w:rsidR="000D40D6" w:rsidRPr="00810576" w:rsidRDefault="000D40D6" w:rsidP="0095093C">
      <w:pPr>
        <w:rPr>
          <w:sz w:val="24"/>
          <w:szCs w:val="24"/>
        </w:rPr>
      </w:pPr>
    </w:p>
    <w:p w14:paraId="7786C34C" w14:textId="5A5B0450" w:rsidR="00810576" w:rsidRPr="00810576" w:rsidRDefault="00810576" w:rsidP="0095093C">
      <w:pPr>
        <w:rPr>
          <w:sz w:val="24"/>
          <w:szCs w:val="24"/>
        </w:rPr>
      </w:pPr>
    </w:p>
    <w:p w14:paraId="70C14CFF" w14:textId="77777777" w:rsidR="00810576" w:rsidRPr="00810576" w:rsidRDefault="00810576">
      <w:pPr>
        <w:rPr>
          <w:sz w:val="24"/>
          <w:szCs w:val="24"/>
        </w:rPr>
      </w:pPr>
      <w:r w:rsidRPr="00810576">
        <w:rPr>
          <w:sz w:val="24"/>
          <w:szCs w:val="24"/>
        </w:rPr>
        <w:br w:type="page"/>
      </w:r>
    </w:p>
    <w:p w14:paraId="71440AB0" w14:textId="793BAF87" w:rsidR="00810576" w:rsidRPr="00810576" w:rsidRDefault="00810576" w:rsidP="0095093C">
      <w:pPr>
        <w:rPr>
          <w:sz w:val="24"/>
          <w:szCs w:val="24"/>
        </w:rPr>
      </w:pPr>
    </w:p>
    <w:p w14:paraId="668E4327" w14:textId="582FD0D0" w:rsidR="006B19EB" w:rsidRPr="002B101D" w:rsidRDefault="004A1F11" w:rsidP="0095093C">
      <w:pPr>
        <w:rPr>
          <w:sz w:val="24"/>
          <w:szCs w:val="24"/>
        </w:rPr>
      </w:pPr>
      <w:r w:rsidRPr="00810576">
        <w:rPr>
          <w:b/>
          <w:bCs/>
          <w:sz w:val="24"/>
          <w:szCs w:val="24"/>
          <w:u w:val="single"/>
        </w:rPr>
        <w:t>Training Prov</w:t>
      </w:r>
      <w:r w:rsidR="002754A9" w:rsidRPr="00810576">
        <w:rPr>
          <w:b/>
          <w:bCs/>
          <w:sz w:val="24"/>
          <w:szCs w:val="24"/>
          <w:u w:val="single"/>
        </w:rPr>
        <w:t>ision</w:t>
      </w:r>
    </w:p>
    <w:p w14:paraId="6569D7D0" w14:textId="77777777" w:rsidR="002754A9" w:rsidRPr="00810576" w:rsidRDefault="002754A9" w:rsidP="0095093C">
      <w:pPr>
        <w:rPr>
          <w:b/>
          <w:bCs/>
          <w:sz w:val="24"/>
          <w:szCs w:val="24"/>
          <w:u w:val="single"/>
        </w:rPr>
      </w:pPr>
    </w:p>
    <w:p w14:paraId="21DF9675" w14:textId="4F20E71B" w:rsidR="004A1F11" w:rsidRPr="00810576" w:rsidRDefault="004A1F11" w:rsidP="0095093C">
      <w:pPr>
        <w:rPr>
          <w:b/>
          <w:bCs/>
          <w:sz w:val="24"/>
          <w:szCs w:val="24"/>
        </w:rPr>
      </w:pPr>
      <w:r w:rsidRPr="00810576">
        <w:rPr>
          <w:b/>
          <w:bCs/>
          <w:sz w:val="24"/>
          <w:szCs w:val="24"/>
        </w:rPr>
        <w:t>Internal</w:t>
      </w:r>
      <w:r w:rsidR="00D87F23" w:rsidRPr="00810576">
        <w:rPr>
          <w:b/>
          <w:bCs/>
          <w:sz w:val="24"/>
          <w:szCs w:val="24"/>
        </w:rPr>
        <w:t>ly</w:t>
      </w:r>
    </w:p>
    <w:p w14:paraId="0A315635" w14:textId="00C39A35" w:rsidR="004A1F11" w:rsidRPr="00810576" w:rsidRDefault="00D87F23" w:rsidP="0095093C">
      <w:pPr>
        <w:rPr>
          <w:sz w:val="24"/>
          <w:szCs w:val="24"/>
        </w:rPr>
      </w:pPr>
      <w:r w:rsidRPr="00810576">
        <w:rPr>
          <w:sz w:val="24"/>
          <w:szCs w:val="24"/>
        </w:rPr>
        <w:t xml:space="preserve">Using </w:t>
      </w:r>
      <w:r w:rsidR="002B776D" w:rsidRPr="00810576">
        <w:rPr>
          <w:sz w:val="24"/>
          <w:szCs w:val="24"/>
        </w:rPr>
        <w:t>in-house expertise and knowledge.</w:t>
      </w:r>
      <w:r w:rsidR="005F345D" w:rsidRPr="00810576">
        <w:rPr>
          <w:sz w:val="24"/>
          <w:szCs w:val="24"/>
        </w:rPr>
        <w:t xml:space="preserve"> This may include general computer training, training on specific work procedures</w:t>
      </w:r>
      <w:r w:rsidR="00DE6C27" w:rsidRPr="00810576">
        <w:rPr>
          <w:sz w:val="24"/>
          <w:szCs w:val="24"/>
        </w:rPr>
        <w:t>/</w:t>
      </w:r>
      <w:r w:rsidR="00AF0363" w:rsidRPr="00810576">
        <w:rPr>
          <w:sz w:val="24"/>
          <w:szCs w:val="24"/>
        </w:rPr>
        <w:t>processes or</w:t>
      </w:r>
      <w:r w:rsidR="000E1990" w:rsidRPr="00810576">
        <w:rPr>
          <w:sz w:val="24"/>
          <w:szCs w:val="24"/>
        </w:rPr>
        <w:t xml:space="preserve"> practices </w:t>
      </w:r>
      <w:r w:rsidR="00DE6C27" w:rsidRPr="00810576">
        <w:rPr>
          <w:sz w:val="24"/>
          <w:szCs w:val="24"/>
        </w:rPr>
        <w:t xml:space="preserve">within </w:t>
      </w:r>
      <w:r w:rsidR="00714328" w:rsidRPr="00810576">
        <w:rPr>
          <w:sz w:val="24"/>
          <w:szCs w:val="24"/>
        </w:rPr>
        <w:t>RCC.</w:t>
      </w:r>
    </w:p>
    <w:p w14:paraId="2FAFCC6D" w14:textId="06423EDA" w:rsidR="002754A9" w:rsidRPr="00810576" w:rsidRDefault="002754A9" w:rsidP="0095093C">
      <w:pPr>
        <w:rPr>
          <w:b/>
          <w:bCs/>
          <w:sz w:val="24"/>
          <w:szCs w:val="24"/>
          <w:u w:val="single"/>
        </w:rPr>
      </w:pPr>
    </w:p>
    <w:p w14:paraId="3671EF16" w14:textId="11DC3DCB" w:rsidR="002754A9" w:rsidRPr="00810576" w:rsidRDefault="002754A9" w:rsidP="0095093C">
      <w:pPr>
        <w:rPr>
          <w:b/>
          <w:bCs/>
          <w:sz w:val="24"/>
          <w:szCs w:val="24"/>
        </w:rPr>
      </w:pPr>
      <w:r w:rsidRPr="00810576">
        <w:rPr>
          <w:b/>
          <w:bCs/>
          <w:sz w:val="24"/>
          <w:szCs w:val="24"/>
        </w:rPr>
        <w:t>Partnerships</w:t>
      </w:r>
    </w:p>
    <w:p w14:paraId="493B624C" w14:textId="46622CC2" w:rsidR="00F74DAC" w:rsidRPr="00810576" w:rsidRDefault="000E1990" w:rsidP="0095093C">
      <w:pPr>
        <w:rPr>
          <w:sz w:val="24"/>
          <w:szCs w:val="24"/>
        </w:rPr>
      </w:pPr>
      <w:r w:rsidRPr="00810576">
        <w:rPr>
          <w:sz w:val="24"/>
          <w:szCs w:val="24"/>
        </w:rPr>
        <w:t xml:space="preserve">The council </w:t>
      </w:r>
      <w:r w:rsidR="00811328" w:rsidRPr="00810576">
        <w:rPr>
          <w:sz w:val="24"/>
          <w:szCs w:val="24"/>
        </w:rPr>
        <w:t>has links with other partners where training can be sourced</w:t>
      </w:r>
      <w:r w:rsidR="00091E21" w:rsidRPr="00810576">
        <w:rPr>
          <w:sz w:val="24"/>
          <w:szCs w:val="24"/>
        </w:rPr>
        <w:t>, such as</w:t>
      </w:r>
      <w:r w:rsidR="007C4EBE" w:rsidRPr="00810576">
        <w:rPr>
          <w:sz w:val="24"/>
          <w:szCs w:val="24"/>
        </w:rPr>
        <w:t xml:space="preserve"> through Monmouthshire County Council, </w:t>
      </w:r>
      <w:r w:rsidR="00811328" w:rsidRPr="00810576">
        <w:rPr>
          <w:sz w:val="24"/>
          <w:szCs w:val="24"/>
        </w:rPr>
        <w:t xml:space="preserve">One </w:t>
      </w:r>
      <w:r w:rsidR="00A311EE" w:rsidRPr="00810576">
        <w:rPr>
          <w:sz w:val="24"/>
          <w:szCs w:val="24"/>
        </w:rPr>
        <w:t>Voice Wales, Gavo</w:t>
      </w:r>
      <w:r w:rsidR="00BF114C" w:rsidRPr="00810576">
        <w:rPr>
          <w:sz w:val="24"/>
          <w:szCs w:val="24"/>
        </w:rPr>
        <w:t xml:space="preserve"> </w:t>
      </w:r>
      <w:r w:rsidR="00196D44" w:rsidRPr="00810576">
        <w:rPr>
          <w:sz w:val="24"/>
          <w:szCs w:val="24"/>
        </w:rPr>
        <w:t xml:space="preserve">(Gwent Association </w:t>
      </w:r>
      <w:r w:rsidR="00BF114C" w:rsidRPr="00810576">
        <w:rPr>
          <w:sz w:val="24"/>
          <w:szCs w:val="24"/>
        </w:rPr>
        <w:t>of Voluntary Organisations),</w:t>
      </w:r>
      <w:r w:rsidR="00C16FB3" w:rsidRPr="00810576">
        <w:rPr>
          <w:sz w:val="24"/>
          <w:szCs w:val="24"/>
        </w:rPr>
        <w:t xml:space="preserve"> Planning Aid Wales</w:t>
      </w:r>
      <w:r w:rsidR="00344438" w:rsidRPr="00810576">
        <w:rPr>
          <w:sz w:val="24"/>
          <w:szCs w:val="24"/>
        </w:rPr>
        <w:t xml:space="preserve"> </w:t>
      </w:r>
      <w:r w:rsidR="007E515A" w:rsidRPr="00810576">
        <w:rPr>
          <w:sz w:val="24"/>
          <w:szCs w:val="24"/>
        </w:rPr>
        <w:t xml:space="preserve">and via other community and town councils. </w:t>
      </w:r>
    </w:p>
    <w:p w14:paraId="00F14895" w14:textId="437A3347" w:rsidR="00F74DAC" w:rsidRPr="00810576" w:rsidRDefault="00F74DAC" w:rsidP="0095093C">
      <w:pPr>
        <w:rPr>
          <w:b/>
          <w:bCs/>
          <w:sz w:val="24"/>
          <w:szCs w:val="24"/>
        </w:rPr>
      </w:pPr>
    </w:p>
    <w:p w14:paraId="420DF8A5" w14:textId="19CEA475" w:rsidR="00F74DAC" w:rsidRPr="00810576" w:rsidRDefault="00F74DAC" w:rsidP="0095093C">
      <w:pPr>
        <w:rPr>
          <w:b/>
          <w:bCs/>
          <w:sz w:val="24"/>
          <w:szCs w:val="24"/>
        </w:rPr>
      </w:pPr>
      <w:r w:rsidRPr="00810576">
        <w:rPr>
          <w:b/>
          <w:bCs/>
          <w:sz w:val="24"/>
          <w:szCs w:val="24"/>
        </w:rPr>
        <w:t xml:space="preserve">External </w:t>
      </w:r>
      <w:r w:rsidR="00D87F23" w:rsidRPr="00810576">
        <w:rPr>
          <w:b/>
          <w:bCs/>
          <w:sz w:val="24"/>
          <w:szCs w:val="24"/>
        </w:rPr>
        <w:t>Training Providers</w:t>
      </w:r>
    </w:p>
    <w:p w14:paraId="2787D4A1" w14:textId="64D5E3A7" w:rsidR="00A324D5" w:rsidRPr="00810576" w:rsidRDefault="00FC5C63" w:rsidP="0095093C">
      <w:pPr>
        <w:rPr>
          <w:sz w:val="24"/>
          <w:szCs w:val="24"/>
        </w:rPr>
      </w:pPr>
      <w:r w:rsidRPr="00810576">
        <w:rPr>
          <w:sz w:val="24"/>
          <w:szCs w:val="24"/>
        </w:rPr>
        <w:t xml:space="preserve">Various </w:t>
      </w:r>
    </w:p>
    <w:p w14:paraId="7C8B7C85" w14:textId="0E34E804" w:rsidR="00AA6B4E" w:rsidRPr="00810576" w:rsidRDefault="00AA6B4E" w:rsidP="0095093C">
      <w:pPr>
        <w:rPr>
          <w:sz w:val="24"/>
          <w:szCs w:val="24"/>
        </w:rPr>
      </w:pPr>
    </w:p>
    <w:p w14:paraId="1EB591EF" w14:textId="40CBA303" w:rsidR="00AA6B4E" w:rsidRPr="00810576" w:rsidRDefault="00AA6B4E" w:rsidP="0095093C">
      <w:pPr>
        <w:rPr>
          <w:b/>
          <w:bCs/>
          <w:sz w:val="24"/>
          <w:szCs w:val="24"/>
        </w:rPr>
      </w:pPr>
      <w:r w:rsidRPr="00810576">
        <w:rPr>
          <w:b/>
          <w:bCs/>
          <w:sz w:val="24"/>
          <w:szCs w:val="24"/>
        </w:rPr>
        <w:t xml:space="preserve">Professional </w:t>
      </w:r>
      <w:r w:rsidR="001C3EE5" w:rsidRPr="00810576">
        <w:rPr>
          <w:b/>
          <w:bCs/>
          <w:sz w:val="24"/>
          <w:szCs w:val="24"/>
        </w:rPr>
        <w:t>Bodies</w:t>
      </w:r>
    </w:p>
    <w:p w14:paraId="4ED52189" w14:textId="78914AC9" w:rsidR="000D40D6" w:rsidRPr="00810576" w:rsidRDefault="001C3EE5" w:rsidP="0095093C">
      <w:pPr>
        <w:rPr>
          <w:sz w:val="24"/>
          <w:szCs w:val="24"/>
        </w:rPr>
      </w:pPr>
      <w:r w:rsidRPr="00810576">
        <w:rPr>
          <w:sz w:val="24"/>
          <w:szCs w:val="24"/>
        </w:rPr>
        <w:t xml:space="preserve">Training towards a professional qualification will </w:t>
      </w:r>
      <w:r w:rsidR="00CC2E66" w:rsidRPr="00810576">
        <w:rPr>
          <w:sz w:val="24"/>
          <w:szCs w:val="24"/>
        </w:rPr>
        <w:t xml:space="preserve">usually be </w:t>
      </w:r>
      <w:r w:rsidR="00F50B92" w:rsidRPr="00810576">
        <w:rPr>
          <w:sz w:val="24"/>
          <w:szCs w:val="24"/>
        </w:rPr>
        <w:t xml:space="preserve">sourced </w:t>
      </w:r>
      <w:r w:rsidRPr="00810576">
        <w:rPr>
          <w:sz w:val="24"/>
          <w:szCs w:val="24"/>
        </w:rPr>
        <w:t>through</w:t>
      </w:r>
      <w:r w:rsidR="00F50B92" w:rsidRPr="00810576">
        <w:rPr>
          <w:sz w:val="24"/>
          <w:szCs w:val="24"/>
        </w:rPr>
        <w:t xml:space="preserve"> a professional body</w:t>
      </w:r>
      <w:r w:rsidR="001C627A" w:rsidRPr="00810576">
        <w:rPr>
          <w:sz w:val="24"/>
          <w:szCs w:val="24"/>
        </w:rPr>
        <w:t>.</w:t>
      </w:r>
    </w:p>
    <w:p w14:paraId="4807B0CE" w14:textId="12E6EB72" w:rsidR="00D01739" w:rsidRPr="00810576" w:rsidRDefault="00D01739" w:rsidP="0095093C">
      <w:pPr>
        <w:rPr>
          <w:sz w:val="24"/>
          <w:szCs w:val="24"/>
        </w:rPr>
      </w:pPr>
    </w:p>
    <w:p w14:paraId="4D7DECEE" w14:textId="4B5F21AB" w:rsidR="00956673" w:rsidRPr="00810576" w:rsidRDefault="00956673" w:rsidP="0095093C">
      <w:pPr>
        <w:rPr>
          <w:sz w:val="24"/>
          <w:szCs w:val="24"/>
        </w:rPr>
      </w:pPr>
    </w:p>
    <w:p w14:paraId="1B9B6FB2" w14:textId="77777777" w:rsidR="00824A0B" w:rsidRPr="00810576" w:rsidRDefault="00824A0B" w:rsidP="0095093C">
      <w:pPr>
        <w:rPr>
          <w:sz w:val="24"/>
          <w:szCs w:val="24"/>
        </w:rPr>
      </w:pPr>
    </w:p>
    <w:p w14:paraId="786AB0FE" w14:textId="4712F6E5" w:rsidR="000D40D6" w:rsidRDefault="000D40D6" w:rsidP="0095093C">
      <w:pPr>
        <w:rPr>
          <w:b/>
          <w:bCs/>
          <w:sz w:val="24"/>
          <w:szCs w:val="24"/>
          <w:u w:val="single"/>
        </w:rPr>
      </w:pPr>
      <w:r w:rsidRPr="00810576">
        <w:rPr>
          <w:b/>
          <w:bCs/>
          <w:sz w:val="24"/>
          <w:szCs w:val="24"/>
          <w:u w:val="single"/>
        </w:rPr>
        <w:t>Types of training available</w:t>
      </w:r>
    </w:p>
    <w:p w14:paraId="3D96862F" w14:textId="77777777" w:rsidR="00826BBB" w:rsidRPr="00810576" w:rsidRDefault="00826BBB" w:rsidP="0095093C">
      <w:pPr>
        <w:rPr>
          <w:b/>
          <w:bCs/>
          <w:sz w:val="24"/>
          <w:szCs w:val="24"/>
          <w:u w:val="single"/>
        </w:rPr>
      </w:pPr>
    </w:p>
    <w:p w14:paraId="3014ED38" w14:textId="5DC48E60" w:rsidR="000D40D6" w:rsidRPr="00810576" w:rsidRDefault="000D40D6" w:rsidP="00824A0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10576">
        <w:rPr>
          <w:sz w:val="24"/>
          <w:szCs w:val="24"/>
        </w:rPr>
        <w:t>Face to face courses</w:t>
      </w:r>
    </w:p>
    <w:p w14:paraId="5896EFA3" w14:textId="77777777" w:rsidR="0032573E" w:rsidRPr="00810576" w:rsidRDefault="0032573E" w:rsidP="0032573E">
      <w:pPr>
        <w:pStyle w:val="ListParagraph"/>
        <w:rPr>
          <w:sz w:val="24"/>
          <w:szCs w:val="24"/>
        </w:rPr>
      </w:pPr>
    </w:p>
    <w:p w14:paraId="2DDD5B61" w14:textId="3174163C" w:rsidR="000D40D6" w:rsidRPr="00810576" w:rsidRDefault="000D40D6" w:rsidP="00824A0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10576">
        <w:rPr>
          <w:sz w:val="24"/>
          <w:szCs w:val="24"/>
        </w:rPr>
        <w:t>Webinars</w:t>
      </w:r>
    </w:p>
    <w:p w14:paraId="4D85C35A" w14:textId="77777777" w:rsidR="0032573E" w:rsidRPr="00686442" w:rsidRDefault="0032573E" w:rsidP="00686442">
      <w:pPr>
        <w:rPr>
          <w:sz w:val="24"/>
          <w:szCs w:val="24"/>
        </w:rPr>
      </w:pPr>
    </w:p>
    <w:p w14:paraId="20077082" w14:textId="52AD996E" w:rsidR="000D40D6" w:rsidRPr="00810576" w:rsidRDefault="000D40D6" w:rsidP="00824A0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10576">
        <w:rPr>
          <w:sz w:val="24"/>
          <w:szCs w:val="24"/>
        </w:rPr>
        <w:t>Online courses</w:t>
      </w:r>
    </w:p>
    <w:p w14:paraId="68E3FCF8" w14:textId="77777777" w:rsidR="0032573E" w:rsidRPr="00810576" w:rsidRDefault="0032573E" w:rsidP="0032573E">
      <w:pPr>
        <w:rPr>
          <w:sz w:val="24"/>
          <w:szCs w:val="24"/>
        </w:rPr>
      </w:pPr>
    </w:p>
    <w:p w14:paraId="5873DDA7" w14:textId="64516A6A" w:rsidR="000D40D6" w:rsidRPr="00810576" w:rsidRDefault="000D40D6" w:rsidP="00824A0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10576">
        <w:rPr>
          <w:sz w:val="24"/>
          <w:szCs w:val="24"/>
        </w:rPr>
        <w:t>Conferences</w:t>
      </w:r>
    </w:p>
    <w:p w14:paraId="226C60BE" w14:textId="77777777" w:rsidR="0032573E" w:rsidRPr="00810576" w:rsidRDefault="0032573E" w:rsidP="0032573E">
      <w:pPr>
        <w:rPr>
          <w:sz w:val="24"/>
          <w:szCs w:val="24"/>
        </w:rPr>
      </w:pPr>
    </w:p>
    <w:p w14:paraId="700B32DF" w14:textId="6FA75F73" w:rsidR="000D40D6" w:rsidRPr="00810576" w:rsidRDefault="000D40D6" w:rsidP="00824A0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10576">
        <w:rPr>
          <w:sz w:val="24"/>
          <w:szCs w:val="24"/>
        </w:rPr>
        <w:t>Training days</w:t>
      </w:r>
    </w:p>
    <w:p w14:paraId="0305BF0F" w14:textId="77777777" w:rsidR="0032573E" w:rsidRPr="00810576" w:rsidRDefault="0032573E" w:rsidP="0032573E">
      <w:pPr>
        <w:rPr>
          <w:sz w:val="24"/>
          <w:szCs w:val="24"/>
        </w:rPr>
      </w:pPr>
    </w:p>
    <w:p w14:paraId="78AB81BB" w14:textId="4E8E8D29" w:rsidR="000D40D6" w:rsidRPr="00810576" w:rsidRDefault="000D40D6" w:rsidP="00824A0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10576">
        <w:rPr>
          <w:sz w:val="24"/>
          <w:szCs w:val="24"/>
        </w:rPr>
        <w:t>In-house training</w:t>
      </w:r>
    </w:p>
    <w:p w14:paraId="4DCA4046" w14:textId="77777777" w:rsidR="0032573E" w:rsidRPr="00810576" w:rsidRDefault="0032573E" w:rsidP="0032573E">
      <w:pPr>
        <w:rPr>
          <w:sz w:val="24"/>
          <w:szCs w:val="24"/>
        </w:rPr>
      </w:pPr>
    </w:p>
    <w:p w14:paraId="669CD25A" w14:textId="75991C97" w:rsidR="000D40D6" w:rsidRPr="00810576" w:rsidRDefault="000D40D6" w:rsidP="00824A0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10576">
        <w:rPr>
          <w:sz w:val="24"/>
          <w:szCs w:val="24"/>
        </w:rPr>
        <w:t>Mentoring/coaching</w:t>
      </w:r>
    </w:p>
    <w:p w14:paraId="0DEABE27" w14:textId="77777777" w:rsidR="0032573E" w:rsidRPr="00810576" w:rsidRDefault="0032573E" w:rsidP="006F15EA">
      <w:pPr>
        <w:pStyle w:val="ListParagraph"/>
        <w:rPr>
          <w:sz w:val="24"/>
          <w:szCs w:val="24"/>
        </w:rPr>
      </w:pPr>
    </w:p>
    <w:p w14:paraId="6F67BE91" w14:textId="6931C2B7" w:rsidR="00A867A1" w:rsidRPr="00810576" w:rsidRDefault="000D40D6" w:rsidP="00824A0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10576">
        <w:rPr>
          <w:sz w:val="24"/>
          <w:szCs w:val="24"/>
        </w:rPr>
        <w:t>Provision of relevant books and materials</w:t>
      </w:r>
    </w:p>
    <w:p w14:paraId="37AD50F4" w14:textId="65C2A937" w:rsidR="00C41A50" w:rsidRPr="00810576" w:rsidRDefault="00C41A50" w:rsidP="0095093C">
      <w:pPr>
        <w:rPr>
          <w:sz w:val="24"/>
          <w:szCs w:val="24"/>
        </w:rPr>
      </w:pPr>
    </w:p>
    <w:p w14:paraId="77E28A3B" w14:textId="3EF9E385" w:rsidR="00C41A50" w:rsidRPr="00810576" w:rsidRDefault="00C41A50">
      <w:pPr>
        <w:rPr>
          <w:sz w:val="24"/>
          <w:szCs w:val="24"/>
        </w:rPr>
      </w:pPr>
    </w:p>
    <w:p w14:paraId="669463B9" w14:textId="3DD1C664" w:rsidR="0032573E" w:rsidRPr="00810576" w:rsidRDefault="0032573E" w:rsidP="0095093C">
      <w:pPr>
        <w:rPr>
          <w:sz w:val="24"/>
          <w:szCs w:val="24"/>
        </w:rPr>
      </w:pPr>
    </w:p>
    <w:p w14:paraId="33B4AC7E" w14:textId="77777777" w:rsidR="0032573E" w:rsidRPr="00810576" w:rsidRDefault="0032573E">
      <w:pPr>
        <w:rPr>
          <w:sz w:val="24"/>
          <w:szCs w:val="24"/>
        </w:rPr>
      </w:pPr>
      <w:r w:rsidRPr="00810576">
        <w:rPr>
          <w:sz w:val="24"/>
          <w:szCs w:val="24"/>
        </w:rPr>
        <w:br w:type="page"/>
      </w:r>
    </w:p>
    <w:p w14:paraId="76AF4AB4" w14:textId="3334A85E" w:rsidR="0032573E" w:rsidRPr="00810576" w:rsidRDefault="0032573E" w:rsidP="0095093C">
      <w:pPr>
        <w:rPr>
          <w:sz w:val="24"/>
          <w:szCs w:val="24"/>
        </w:rPr>
      </w:pPr>
    </w:p>
    <w:p w14:paraId="77C09C2F" w14:textId="6058E568" w:rsidR="003925AB" w:rsidRPr="00810576" w:rsidRDefault="003925AB" w:rsidP="0095093C">
      <w:pPr>
        <w:rPr>
          <w:sz w:val="24"/>
          <w:szCs w:val="24"/>
        </w:rPr>
      </w:pPr>
    </w:p>
    <w:p w14:paraId="4ACC9A96" w14:textId="49DB1B23" w:rsidR="00A0741C" w:rsidRPr="00810576" w:rsidRDefault="00A0741C">
      <w:pPr>
        <w:rPr>
          <w:sz w:val="24"/>
          <w:szCs w:val="24"/>
          <w:u w:val="single"/>
        </w:rPr>
      </w:pPr>
    </w:p>
    <w:p w14:paraId="2E2BE3BA" w14:textId="48EF238B" w:rsidR="005F37B5" w:rsidRDefault="009764B2">
      <w:pPr>
        <w:rPr>
          <w:b/>
          <w:bCs/>
          <w:sz w:val="24"/>
          <w:szCs w:val="24"/>
          <w:u w:val="single"/>
        </w:rPr>
      </w:pPr>
      <w:r w:rsidRPr="00810576">
        <w:rPr>
          <w:b/>
          <w:bCs/>
          <w:sz w:val="24"/>
          <w:szCs w:val="24"/>
          <w:u w:val="single"/>
        </w:rPr>
        <w:t xml:space="preserve">Training and Development </w:t>
      </w:r>
      <w:r w:rsidR="005F6683" w:rsidRPr="00810576">
        <w:rPr>
          <w:b/>
          <w:bCs/>
          <w:sz w:val="24"/>
          <w:szCs w:val="24"/>
          <w:u w:val="single"/>
        </w:rPr>
        <w:t xml:space="preserve">for </w:t>
      </w:r>
      <w:r w:rsidR="0070548F" w:rsidRPr="00810576">
        <w:rPr>
          <w:b/>
          <w:bCs/>
          <w:sz w:val="24"/>
          <w:szCs w:val="24"/>
          <w:u w:val="single"/>
        </w:rPr>
        <w:t>Councillors</w:t>
      </w:r>
    </w:p>
    <w:p w14:paraId="19336C88" w14:textId="77777777" w:rsidR="00686442" w:rsidRPr="00686442" w:rsidRDefault="00686442">
      <w:pPr>
        <w:rPr>
          <w:b/>
          <w:bCs/>
          <w:sz w:val="12"/>
          <w:szCs w:val="12"/>
          <w:u w:val="single"/>
        </w:rPr>
      </w:pPr>
    </w:p>
    <w:p w14:paraId="4B302DB4" w14:textId="13EA1862" w:rsidR="00B821F2" w:rsidRPr="00810576" w:rsidRDefault="0070548F">
      <w:pPr>
        <w:rPr>
          <w:sz w:val="24"/>
          <w:szCs w:val="24"/>
        </w:rPr>
      </w:pPr>
      <w:r w:rsidRPr="00810576">
        <w:rPr>
          <w:sz w:val="24"/>
          <w:szCs w:val="24"/>
        </w:rPr>
        <w:t xml:space="preserve">All councillors </w:t>
      </w:r>
      <w:r w:rsidR="00AF0363" w:rsidRPr="00810576">
        <w:rPr>
          <w:sz w:val="24"/>
          <w:szCs w:val="24"/>
        </w:rPr>
        <w:t>should have</w:t>
      </w:r>
      <w:r w:rsidR="00822153" w:rsidRPr="00810576">
        <w:rPr>
          <w:sz w:val="24"/>
          <w:szCs w:val="24"/>
        </w:rPr>
        <w:t xml:space="preserve"> </w:t>
      </w:r>
      <w:r w:rsidR="00320A59" w:rsidRPr="00810576">
        <w:rPr>
          <w:sz w:val="24"/>
          <w:szCs w:val="24"/>
        </w:rPr>
        <w:t xml:space="preserve">sufficient skills and understanding </w:t>
      </w:r>
      <w:r w:rsidR="00B821F2" w:rsidRPr="00810576">
        <w:rPr>
          <w:sz w:val="24"/>
          <w:szCs w:val="24"/>
        </w:rPr>
        <w:t xml:space="preserve">in the following </w:t>
      </w:r>
      <w:r w:rsidR="00BE5380" w:rsidRPr="00810576">
        <w:rPr>
          <w:sz w:val="24"/>
          <w:szCs w:val="24"/>
        </w:rPr>
        <w:t>areas: -</w:t>
      </w:r>
    </w:p>
    <w:p w14:paraId="2679E85D" w14:textId="77777777" w:rsidR="00563577" w:rsidRPr="00810576" w:rsidRDefault="00563577">
      <w:pPr>
        <w:rPr>
          <w:sz w:val="24"/>
          <w:szCs w:val="24"/>
        </w:rPr>
      </w:pPr>
    </w:p>
    <w:p w14:paraId="412A5DD5" w14:textId="6FA3AC42" w:rsidR="006E2137" w:rsidRPr="00810576" w:rsidRDefault="006E2137">
      <w:pPr>
        <w:rPr>
          <w:sz w:val="24"/>
          <w:szCs w:val="24"/>
          <w:u w:val="single"/>
        </w:rPr>
      </w:pPr>
    </w:p>
    <w:p w14:paraId="1202218B" w14:textId="2DD40AE2" w:rsidR="00B821F2" w:rsidRPr="00810576" w:rsidRDefault="00B821F2" w:rsidP="00563577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810576">
        <w:rPr>
          <w:b/>
          <w:bCs/>
          <w:sz w:val="24"/>
          <w:szCs w:val="24"/>
        </w:rPr>
        <w:t>Basic induction for Councillors</w:t>
      </w:r>
    </w:p>
    <w:p w14:paraId="3AB24470" w14:textId="77777777" w:rsidR="00563577" w:rsidRPr="00810576" w:rsidRDefault="00563577">
      <w:pPr>
        <w:rPr>
          <w:b/>
          <w:bCs/>
          <w:sz w:val="24"/>
          <w:szCs w:val="24"/>
        </w:rPr>
      </w:pPr>
    </w:p>
    <w:p w14:paraId="083B3B4E" w14:textId="63F84956" w:rsidR="00B821F2" w:rsidRPr="00810576" w:rsidRDefault="00B821F2" w:rsidP="00563577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810576">
        <w:rPr>
          <w:b/>
          <w:bCs/>
          <w:sz w:val="24"/>
          <w:szCs w:val="24"/>
        </w:rPr>
        <w:t xml:space="preserve">The Code of Conduct </w:t>
      </w:r>
      <w:r w:rsidR="00C2312E" w:rsidRPr="00810576">
        <w:rPr>
          <w:b/>
          <w:bCs/>
          <w:sz w:val="24"/>
          <w:szCs w:val="24"/>
        </w:rPr>
        <w:t>for members of local authorities in Wales</w:t>
      </w:r>
    </w:p>
    <w:p w14:paraId="4722617A" w14:textId="77777777" w:rsidR="00563577" w:rsidRPr="00810576" w:rsidRDefault="00563577">
      <w:pPr>
        <w:rPr>
          <w:b/>
          <w:bCs/>
          <w:sz w:val="24"/>
          <w:szCs w:val="24"/>
        </w:rPr>
      </w:pPr>
    </w:p>
    <w:p w14:paraId="66E69926" w14:textId="0D025B1E" w:rsidR="00C2312E" w:rsidRPr="00810576" w:rsidRDefault="00A3233F" w:rsidP="00563577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810576">
        <w:rPr>
          <w:b/>
          <w:bCs/>
          <w:sz w:val="24"/>
          <w:szCs w:val="24"/>
        </w:rPr>
        <w:t>Standing Orders</w:t>
      </w:r>
      <w:r w:rsidR="0067548E" w:rsidRPr="00810576">
        <w:rPr>
          <w:b/>
          <w:bCs/>
          <w:sz w:val="24"/>
          <w:szCs w:val="24"/>
        </w:rPr>
        <w:t xml:space="preserve"> familiarisation</w:t>
      </w:r>
    </w:p>
    <w:p w14:paraId="2E6E408D" w14:textId="77777777" w:rsidR="00563577" w:rsidRPr="00810576" w:rsidRDefault="00563577">
      <w:pPr>
        <w:rPr>
          <w:b/>
          <w:bCs/>
          <w:sz w:val="24"/>
          <w:szCs w:val="24"/>
        </w:rPr>
      </w:pPr>
    </w:p>
    <w:p w14:paraId="4AFF6E68" w14:textId="2F527795" w:rsidR="009C52A7" w:rsidRPr="00810576" w:rsidRDefault="004A7FA9" w:rsidP="00563577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810576">
        <w:rPr>
          <w:b/>
          <w:bCs/>
          <w:sz w:val="24"/>
          <w:szCs w:val="24"/>
        </w:rPr>
        <w:t xml:space="preserve">Financial </w:t>
      </w:r>
      <w:r w:rsidR="00F47F8F" w:rsidRPr="00810576">
        <w:rPr>
          <w:b/>
          <w:bCs/>
          <w:sz w:val="24"/>
          <w:szCs w:val="24"/>
        </w:rPr>
        <w:t>regulations familiarisation</w:t>
      </w:r>
    </w:p>
    <w:p w14:paraId="09C265E6" w14:textId="35F61C7C" w:rsidR="00F47F8F" w:rsidRDefault="00F47F8F">
      <w:pPr>
        <w:rPr>
          <w:b/>
          <w:bCs/>
          <w:sz w:val="24"/>
          <w:szCs w:val="24"/>
        </w:rPr>
      </w:pPr>
    </w:p>
    <w:p w14:paraId="3DAF914C" w14:textId="77777777" w:rsidR="00347282" w:rsidRPr="00810576" w:rsidRDefault="00347282">
      <w:pPr>
        <w:rPr>
          <w:b/>
          <w:bCs/>
          <w:sz w:val="24"/>
          <w:szCs w:val="24"/>
        </w:rPr>
      </w:pPr>
    </w:p>
    <w:p w14:paraId="0E312A2A" w14:textId="01A2C475" w:rsidR="00315567" w:rsidRDefault="002F14F6">
      <w:pPr>
        <w:rPr>
          <w:sz w:val="24"/>
          <w:szCs w:val="24"/>
        </w:rPr>
      </w:pPr>
      <w:r w:rsidRPr="00810576">
        <w:rPr>
          <w:sz w:val="24"/>
          <w:szCs w:val="24"/>
        </w:rPr>
        <w:t>The above basics</w:t>
      </w:r>
      <w:r w:rsidR="00FB5EC6" w:rsidRPr="00810576">
        <w:rPr>
          <w:sz w:val="24"/>
          <w:szCs w:val="24"/>
        </w:rPr>
        <w:t xml:space="preserve"> c</w:t>
      </w:r>
      <w:r w:rsidR="0005275D" w:rsidRPr="00810576">
        <w:rPr>
          <w:sz w:val="24"/>
          <w:szCs w:val="24"/>
        </w:rPr>
        <w:t>ould</w:t>
      </w:r>
      <w:r w:rsidR="00FB5EC6" w:rsidRPr="00810576">
        <w:rPr>
          <w:sz w:val="24"/>
          <w:szCs w:val="24"/>
        </w:rPr>
        <w:t xml:space="preserve"> </w:t>
      </w:r>
      <w:r w:rsidR="00FF628D" w:rsidRPr="00810576">
        <w:rPr>
          <w:sz w:val="24"/>
          <w:szCs w:val="24"/>
        </w:rPr>
        <w:t>be</w:t>
      </w:r>
      <w:r w:rsidRPr="00810576">
        <w:rPr>
          <w:sz w:val="24"/>
          <w:szCs w:val="24"/>
        </w:rPr>
        <w:t xml:space="preserve"> considered as </w:t>
      </w:r>
      <w:r w:rsidR="0006654F" w:rsidRPr="00810576">
        <w:rPr>
          <w:sz w:val="24"/>
          <w:szCs w:val="24"/>
          <w:u w:val="single"/>
        </w:rPr>
        <w:t>Stage 1</w:t>
      </w:r>
      <w:r w:rsidRPr="00810576">
        <w:rPr>
          <w:sz w:val="24"/>
          <w:szCs w:val="24"/>
        </w:rPr>
        <w:t xml:space="preserve"> in the Training plan</w:t>
      </w:r>
      <w:r w:rsidR="00FF628D" w:rsidRPr="00810576">
        <w:rPr>
          <w:sz w:val="24"/>
          <w:szCs w:val="24"/>
        </w:rPr>
        <w:t xml:space="preserve"> </w:t>
      </w:r>
      <w:r w:rsidR="00456B7C" w:rsidRPr="00810576">
        <w:rPr>
          <w:sz w:val="24"/>
          <w:szCs w:val="24"/>
        </w:rPr>
        <w:t>with</w:t>
      </w:r>
      <w:r w:rsidR="007B663F" w:rsidRPr="00810576">
        <w:rPr>
          <w:sz w:val="24"/>
          <w:szCs w:val="24"/>
        </w:rPr>
        <w:t xml:space="preserve"> the aim </w:t>
      </w:r>
      <w:r w:rsidR="00714328" w:rsidRPr="00810576">
        <w:rPr>
          <w:sz w:val="24"/>
          <w:szCs w:val="24"/>
        </w:rPr>
        <w:t>that all</w:t>
      </w:r>
      <w:r w:rsidR="00FF628D" w:rsidRPr="00810576">
        <w:rPr>
          <w:sz w:val="24"/>
          <w:szCs w:val="24"/>
        </w:rPr>
        <w:t xml:space="preserve"> Councillors </w:t>
      </w:r>
      <w:r w:rsidR="00D03034" w:rsidRPr="00810576">
        <w:rPr>
          <w:sz w:val="24"/>
          <w:szCs w:val="24"/>
        </w:rPr>
        <w:t xml:space="preserve">should </w:t>
      </w:r>
      <w:r w:rsidR="00CB4B32" w:rsidRPr="00810576">
        <w:rPr>
          <w:sz w:val="24"/>
          <w:szCs w:val="24"/>
        </w:rPr>
        <w:t xml:space="preserve">have completed </w:t>
      </w:r>
      <w:r w:rsidR="0062454C" w:rsidRPr="00810576">
        <w:rPr>
          <w:sz w:val="24"/>
          <w:szCs w:val="24"/>
        </w:rPr>
        <w:t>this stage as soon as possible</w:t>
      </w:r>
      <w:r w:rsidR="001C7397">
        <w:rPr>
          <w:sz w:val="24"/>
          <w:szCs w:val="24"/>
        </w:rPr>
        <w:t xml:space="preserve"> after joining the Community Council.</w:t>
      </w:r>
    </w:p>
    <w:p w14:paraId="1916B416" w14:textId="77777777" w:rsidR="001C7397" w:rsidRPr="00810576" w:rsidRDefault="001C7397">
      <w:pPr>
        <w:rPr>
          <w:sz w:val="24"/>
          <w:szCs w:val="24"/>
        </w:rPr>
      </w:pPr>
    </w:p>
    <w:p w14:paraId="6A7351E0" w14:textId="77777777" w:rsidR="00D200FA" w:rsidRPr="00810576" w:rsidRDefault="005F37B5">
      <w:pPr>
        <w:rPr>
          <w:sz w:val="24"/>
          <w:szCs w:val="24"/>
          <w:u w:val="single"/>
        </w:rPr>
      </w:pPr>
      <w:r w:rsidRPr="00810576">
        <w:rPr>
          <w:sz w:val="24"/>
          <w:szCs w:val="24"/>
          <w:u w:val="single"/>
        </w:rPr>
        <w:t>Stage 2</w:t>
      </w:r>
    </w:p>
    <w:p w14:paraId="674CBEDF" w14:textId="4C3C9B94" w:rsidR="009E6CE5" w:rsidRPr="00810576" w:rsidRDefault="00631C17">
      <w:pPr>
        <w:rPr>
          <w:sz w:val="24"/>
          <w:szCs w:val="24"/>
        </w:rPr>
      </w:pPr>
      <w:r w:rsidRPr="00810576">
        <w:rPr>
          <w:sz w:val="24"/>
          <w:szCs w:val="24"/>
        </w:rPr>
        <w:t xml:space="preserve"> </w:t>
      </w:r>
      <w:r w:rsidR="000D1D8C" w:rsidRPr="00810576">
        <w:rPr>
          <w:sz w:val="24"/>
          <w:szCs w:val="24"/>
        </w:rPr>
        <w:t xml:space="preserve">Stage 2 training will be more </w:t>
      </w:r>
      <w:r w:rsidRPr="00810576">
        <w:rPr>
          <w:sz w:val="24"/>
          <w:szCs w:val="24"/>
        </w:rPr>
        <w:t>specific</w:t>
      </w:r>
      <w:r w:rsidR="004531F4" w:rsidRPr="00810576">
        <w:rPr>
          <w:sz w:val="24"/>
          <w:szCs w:val="24"/>
        </w:rPr>
        <w:t xml:space="preserve"> for </w:t>
      </w:r>
      <w:r w:rsidR="006C44D8" w:rsidRPr="00810576">
        <w:rPr>
          <w:sz w:val="24"/>
          <w:szCs w:val="24"/>
        </w:rPr>
        <w:t xml:space="preserve">the </w:t>
      </w:r>
      <w:r w:rsidR="004531F4" w:rsidRPr="00810576">
        <w:rPr>
          <w:sz w:val="24"/>
          <w:szCs w:val="24"/>
        </w:rPr>
        <w:t>individual</w:t>
      </w:r>
      <w:r w:rsidR="006C44D8" w:rsidRPr="00810576">
        <w:rPr>
          <w:sz w:val="24"/>
          <w:szCs w:val="24"/>
        </w:rPr>
        <w:t xml:space="preserve">, depending on their existing skills </w:t>
      </w:r>
      <w:r w:rsidR="001C7397" w:rsidRPr="00810576">
        <w:rPr>
          <w:sz w:val="24"/>
          <w:szCs w:val="24"/>
        </w:rPr>
        <w:t>and</w:t>
      </w:r>
      <w:r w:rsidR="006C44D8" w:rsidRPr="00810576">
        <w:rPr>
          <w:sz w:val="24"/>
          <w:szCs w:val="24"/>
        </w:rPr>
        <w:t xml:space="preserve"> their roles within the council.</w:t>
      </w:r>
      <w:r w:rsidR="00CB1773">
        <w:rPr>
          <w:sz w:val="24"/>
          <w:szCs w:val="24"/>
        </w:rPr>
        <w:t xml:space="preserve"> </w:t>
      </w:r>
      <w:r w:rsidR="00B536E7" w:rsidRPr="00810576">
        <w:rPr>
          <w:sz w:val="24"/>
          <w:szCs w:val="24"/>
        </w:rPr>
        <w:t xml:space="preserve">Or </w:t>
      </w:r>
      <w:r w:rsidR="008044BE" w:rsidRPr="00810576">
        <w:rPr>
          <w:sz w:val="24"/>
          <w:szCs w:val="24"/>
        </w:rPr>
        <w:t>skills and knowledge they may need when acting as a representative</w:t>
      </w:r>
      <w:r w:rsidR="00440378" w:rsidRPr="00810576">
        <w:rPr>
          <w:sz w:val="24"/>
          <w:szCs w:val="24"/>
        </w:rPr>
        <w:t xml:space="preserve"> of the council</w:t>
      </w:r>
      <w:r w:rsidR="008044BE" w:rsidRPr="00810576">
        <w:rPr>
          <w:sz w:val="24"/>
          <w:szCs w:val="24"/>
        </w:rPr>
        <w:t xml:space="preserve"> to external organisations. </w:t>
      </w:r>
    </w:p>
    <w:p w14:paraId="605EAA90" w14:textId="77777777" w:rsidR="009E6CE5" w:rsidRPr="00810576" w:rsidRDefault="009E6CE5">
      <w:pPr>
        <w:rPr>
          <w:sz w:val="24"/>
          <w:szCs w:val="24"/>
        </w:rPr>
      </w:pPr>
    </w:p>
    <w:p w14:paraId="777331B0" w14:textId="77777777" w:rsidR="009E6CE5" w:rsidRPr="00810576" w:rsidRDefault="009E6CE5">
      <w:pPr>
        <w:rPr>
          <w:sz w:val="24"/>
          <w:szCs w:val="24"/>
        </w:rPr>
      </w:pPr>
    </w:p>
    <w:p w14:paraId="16A6D384" w14:textId="6B65428E" w:rsidR="00652D6B" w:rsidRPr="00810576" w:rsidRDefault="0029215C">
      <w:pPr>
        <w:rPr>
          <w:sz w:val="24"/>
          <w:szCs w:val="24"/>
        </w:rPr>
      </w:pPr>
      <w:r w:rsidRPr="00810576">
        <w:rPr>
          <w:sz w:val="24"/>
          <w:szCs w:val="24"/>
        </w:rPr>
        <w:t xml:space="preserve">One Voice Wales offer a variety of training courses </w:t>
      </w:r>
      <w:r w:rsidR="00652D6B" w:rsidRPr="00810576">
        <w:rPr>
          <w:sz w:val="24"/>
          <w:szCs w:val="24"/>
        </w:rPr>
        <w:t xml:space="preserve">which </w:t>
      </w:r>
      <w:r w:rsidR="00782979" w:rsidRPr="00810576">
        <w:rPr>
          <w:sz w:val="24"/>
          <w:szCs w:val="24"/>
        </w:rPr>
        <w:t>Councillors can undertake</w:t>
      </w:r>
      <w:r w:rsidR="00440378" w:rsidRPr="00810576">
        <w:rPr>
          <w:sz w:val="24"/>
          <w:szCs w:val="24"/>
        </w:rPr>
        <w:t xml:space="preserve">. </w:t>
      </w:r>
      <w:r w:rsidR="005D1D19" w:rsidRPr="00810576">
        <w:rPr>
          <w:sz w:val="24"/>
          <w:szCs w:val="24"/>
        </w:rPr>
        <w:t>These</w:t>
      </w:r>
      <w:r w:rsidR="00347282">
        <w:rPr>
          <w:sz w:val="24"/>
          <w:szCs w:val="24"/>
        </w:rPr>
        <w:t xml:space="preserve"> are quite specific </w:t>
      </w:r>
      <w:r w:rsidR="000F101E">
        <w:rPr>
          <w:sz w:val="24"/>
          <w:szCs w:val="24"/>
        </w:rPr>
        <w:t>and currently</w:t>
      </w:r>
      <w:r w:rsidR="005D1D19" w:rsidRPr="00810576">
        <w:rPr>
          <w:sz w:val="24"/>
          <w:szCs w:val="24"/>
        </w:rPr>
        <w:t xml:space="preserve"> include the following </w:t>
      </w:r>
      <w:r w:rsidR="00CB1773" w:rsidRPr="00810576">
        <w:rPr>
          <w:sz w:val="24"/>
          <w:szCs w:val="24"/>
        </w:rPr>
        <w:t>modules: -</w:t>
      </w:r>
      <w:r w:rsidR="005D1D19" w:rsidRPr="00810576">
        <w:rPr>
          <w:sz w:val="24"/>
          <w:szCs w:val="24"/>
        </w:rPr>
        <w:t xml:space="preserve"> </w:t>
      </w:r>
      <w:r w:rsidR="003634DF" w:rsidRPr="00810576">
        <w:rPr>
          <w:sz w:val="24"/>
          <w:szCs w:val="24"/>
        </w:rPr>
        <w:t xml:space="preserve"> </w:t>
      </w:r>
    </w:p>
    <w:p w14:paraId="282B04EB" w14:textId="77777777" w:rsidR="00652D6B" w:rsidRPr="00810576" w:rsidRDefault="00652D6B">
      <w:pPr>
        <w:rPr>
          <w:sz w:val="24"/>
          <w:szCs w:val="24"/>
        </w:rPr>
      </w:pPr>
    </w:p>
    <w:p w14:paraId="6557E13A" w14:textId="0B616850" w:rsidR="00D878F4" w:rsidRPr="00810576" w:rsidRDefault="00D878F4">
      <w:pPr>
        <w:rPr>
          <w:sz w:val="24"/>
          <w:szCs w:val="24"/>
        </w:rPr>
      </w:pPr>
      <w:r w:rsidRPr="00810576">
        <w:rPr>
          <w:sz w:val="24"/>
          <w:szCs w:val="24"/>
        </w:rPr>
        <w:t xml:space="preserve">The Council as an Employer </w:t>
      </w:r>
    </w:p>
    <w:p w14:paraId="32EB867A" w14:textId="391430E2" w:rsidR="00DE4904" w:rsidRPr="00810576" w:rsidRDefault="00DE4904">
      <w:pPr>
        <w:rPr>
          <w:sz w:val="24"/>
          <w:szCs w:val="24"/>
        </w:rPr>
      </w:pPr>
      <w:r w:rsidRPr="00810576">
        <w:rPr>
          <w:sz w:val="24"/>
          <w:szCs w:val="24"/>
        </w:rPr>
        <w:t>Managing your Staff</w:t>
      </w:r>
    </w:p>
    <w:p w14:paraId="578ADD5B" w14:textId="663A1E4B" w:rsidR="00CD6FCC" w:rsidRPr="00810576" w:rsidRDefault="00CD6FCC">
      <w:pPr>
        <w:rPr>
          <w:sz w:val="24"/>
          <w:szCs w:val="24"/>
        </w:rPr>
      </w:pPr>
      <w:r w:rsidRPr="00810576">
        <w:rPr>
          <w:sz w:val="24"/>
          <w:szCs w:val="24"/>
        </w:rPr>
        <w:t>Health and Safety</w:t>
      </w:r>
    </w:p>
    <w:p w14:paraId="5EA91D01" w14:textId="24B6943B" w:rsidR="00DE4904" w:rsidRPr="00810576" w:rsidRDefault="00DE4904">
      <w:pPr>
        <w:rPr>
          <w:sz w:val="24"/>
          <w:szCs w:val="24"/>
        </w:rPr>
      </w:pPr>
      <w:r w:rsidRPr="00810576">
        <w:rPr>
          <w:sz w:val="24"/>
          <w:szCs w:val="24"/>
        </w:rPr>
        <w:t>Equality and Diversity</w:t>
      </w:r>
    </w:p>
    <w:p w14:paraId="6A73137B" w14:textId="7CB82F48" w:rsidR="00C2312E" w:rsidRPr="00810576" w:rsidRDefault="00127EC6">
      <w:pPr>
        <w:rPr>
          <w:sz w:val="24"/>
          <w:szCs w:val="24"/>
        </w:rPr>
      </w:pPr>
      <w:r w:rsidRPr="00810576">
        <w:rPr>
          <w:sz w:val="24"/>
          <w:szCs w:val="24"/>
        </w:rPr>
        <w:t xml:space="preserve"> </w:t>
      </w:r>
      <w:r w:rsidR="009D3BF0" w:rsidRPr="00810576">
        <w:rPr>
          <w:sz w:val="24"/>
          <w:szCs w:val="24"/>
        </w:rPr>
        <w:t>The Council Meeting</w:t>
      </w:r>
    </w:p>
    <w:p w14:paraId="40FAE108" w14:textId="68B35EA9" w:rsidR="009D3BF0" w:rsidRPr="00810576" w:rsidRDefault="00715A81">
      <w:pPr>
        <w:rPr>
          <w:sz w:val="24"/>
          <w:szCs w:val="24"/>
        </w:rPr>
      </w:pPr>
      <w:r w:rsidRPr="00810576">
        <w:rPr>
          <w:sz w:val="24"/>
          <w:szCs w:val="24"/>
        </w:rPr>
        <w:t>Understanding the Law</w:t>
      </w:r>
    </w:p>
    <w:p w14:paraId="4443739A" w14:textId="28C1EFC3" w:rsidR="009E6CE5" w:rsidRPr="00810576" w:rsidRDefault="009E6CE5">
      <w:pPr>
        <w:rPr>
          <w:sz w:val="24"/>
          <w:szCs w:val="24"/>
        </w:rPr>
      </w:pPr>
      <w:r w:rsidRPr="00810576">
        <w:rPr>
          <w:sz w:val="24"/>
          <w:szCs w:val="24"/>
        </w:rPr>
        <w:t>Introduction to Community Engagement</w:t>
      </w:r>
    </w:p>
    <w:p w14:paraId="3317C829" w14:textId="210D077E" w:rsidR="00087F35" w:rsidRPr="00810576" w:rsidRDefault="00087F35">
      <w:pPr>
        <w:rPr>
          <w:sz w:val="24"/>
          <w:szCs w:val="24"/>
        </w:rPr>
      </w:pPr>
      <w:r w:rsidRPr="00810576">
        <w:rPr>
          <w:sz w:val="24"/>
          <w:szCs w:val="24"/>
        </w:rPr>
        <w:t>Community Engagement part II</w:t>
      </w:r>
      <w:r w:rsidR="00A36A69" w:rsidRPr="00810576">
        <w:rPr>
          <w:sz w:val="24"/>
          <w:szCs w:val="24"/>
        </w:rPr>
        <w:t xml:space="preserve"> (Tools and Techniques)</w:t>
      </w:r>
    </w:p>
    <w:p w14:paraId="3B114665" w14:textId="21BA7476" w:rsidR="0032012B" w:rsidRPr="00810576" w:rsidRDefault="0032012B">
      <w:pPr>
        <w:rPr>
          <w:sz w:val="24"/>
          <w:szCs w:val="24"/>
        </w:rPr>
      </w:pPr>
      <w:r w:rsidRPr="00810576">
        <w:rPr>
          <w:sz w:val="24"/>
          <w:szCs w:val="24"/>
        </w:rPr>
        <w:t>Chairing Skills</w:t>
      </w:r>
    </w:p>
    <w:p w14:paraId="09128632" w14:textId="0166A509" w:rsidR="0032012B" w:rsidRPr="00810576" w:rsidRDefault="0032012B">
      <w:pPr>
        <w:rPr>
          <w:sz w:val="24"/>
          <w:szCs w:val="24"/>
        </w:rPr>
      </w:pPr>
      <w:r w:rsidRPr="00810576">
        <w:rPr>
          <w:sz w:val="24"/>
          <w:szCs w:val="24"/>
        </w:rPr>
        <w:t>Community Emergency Planning</w:t>
      </w:r>
    </w:p>
    <w:p w14:paraId="59D5FDD2" w14:textId="2570C509" w:rsidR="0032012B" w:rsidRPr="00810576" w:rsidRDefault="00087F35">
      <w:pPr>
        <w:rPr>
          <w:sz w:val="24"/>
          <w:szCs w:val="24"/>
        </w:rPr>
      </w:pPr>
      <w:r w:rsidRPr="00810576">
        <w:rPr>
          <w:sz w:val="24"/>
          <w:szCs w:val="24"/>
        </w:rPr>
        <w:t>Community/Place Planning</w:t>
      </w:r>
    </w:p>
    <w:p w14:paraId="7243BF76" w14:textId="763F9CB4" w:rsidR="00F0154F" w:rsidRPr="00810576" w:rsidRDefault="00F0154F">
      <w:pPr>
        <w:rPr>
          <w:sz w:val="24"/>
          <w:szCs w:val="24"/>
        </w:rPr>
      </w:pPr>
      <w:r w:rsidRPr="00810576">
        <w:rPr>
          <w:sz w:val="24"/>
          <w:szCs w:val="24"/>
        </w:rPr>
        <w:t xml:space="preserve">Information Management </w:t>
      </w:r>
    </w:p>
    <w:p w14:paraId="016B97BC" w14:textId="40108FE0" w:rsidR="002974C4" w:rsidRPr="00810576" w:rsidRDefault="002974C4">
      <w:pPr>
        <w:rPr>
          <w:sz w:val="24"/>
          <w:szCs w:val="24"/>
        </w:rPr>
      </w:pPr>
      <w:r w:rsidRPr="00810576">
        <w:rPr>
          <w:sz w:val="24"/>
          <w:szCs w:val="24"/>
        </w:rPr>
        <w:t xml:space="preserve">Use of </w:t>
      </w:r>
      <w:r w:rsidR="00CB1773" w:rsidRPr="00810576">
        <w:rPr>
          <w:sz w:val="24"/>
          <w:szCs w:val="24"/>
        </w:rPr>
        <w:t>IT, Websites</w:t>
      </w:r>
      <w:r w:rsidRPr="00810576">
        <w:rPr>
          <w:sz w:val="24"/>
          <w:szCs w:val="24"/>
        </w:rPr>
        <w:t xml:space="preserve"> and </w:t>
      </w:r>
      <w:r w:rsidR="00F722A0" w:rsidRPr="00810576">
        <w:rPr>
          <w:sz w:val="24"/>
          <w:szCs w:val="24"/>
        </w:rPr>
        <w:t>social media</w:t>
      </w:r>
    </w:p>
    <w:p w14:paraId="6A93314E" w14:textId="519D373A" w:rsidR="008F5930" w:rsidRPr="00810576" w:rsidRDefault="008F5930">
      <w:pPr>
        <w:rPr>
          <w:sz w:val="24"/>
          <w:szCs w:val="24"/>
        </w:rPr>
      </w:pPr>
      <w:r w:rsidRPr="00810576">
        <w:rPr>
          <w:sz w:val="24"/>
          <w:szCs w:val="24"/>
        </w:rPr>
        <w:t>Making effective Grant Applications</w:t>
      </w:r>
    </w:p>
    <w:p w14:paraId="755CF5DA" w14:textId="17C67550" w:rsidR="00C42B1D" w:rsidRPr="00810576" w:rsidRDefault="002D26F7">
      <w:pPr>
        <w:rPr>
          <w:sz w:val="24"/>
          <w:szCs w:val="24"/>
        </w:rPr>
      </w:pPr>
      <w:r w:rsidRPr="00810576">
        <w:rPr>
          <w:sz w:val="24"/>
          <w:szCs w:val="24"/>
        </w:rPr>
        <w:t>Devolution of Services/Community Asset Transfer</w:t>
      </w:r>
    </w:p>
    <w:p w14:paraId="3355D05E" w14:textId="77777777" w:rsidR="00631C17" w:rsidRPr="00810576" w:rsidRDefault="00631C17">
      <w:pPr>
        <w:rPr>
          <w:sz w:val="24"/>
          <w:szCs w:val="24"/>
          <w:u w:val="single"/>
        </w:rPr>
      </w:pPr>
    </w:p>
    <w:sectPr w:rsidR="00631C17" w:rsidRPr="0081057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1E212" w14:textId="77777777" w:rsidR="007F76FB" w:rsidRDefault="007F76FB" w:rsidP="00810576">
      <w:r>
        <w:separator/>
      </w:r>
    </w:p>
  </w:endnote>
  <w:endnote w:type="continuationSeparator" w:id="0">
    <w:p w14:paraId="051AD999" w14:textId="77777777" w:rsidR="007F76FB" w:rsidRDefault="007F76FB" w:rsidP="0081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73280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C45D699" w14:textId="44ABE9A4" w:rsidR="00DC36EA" w:rsidRDefault="00DC36EA" w:rsidP="00DC36EA">
            <w:pPr>
              <w:pStyle w:val="Footer"/>
            </w:pPr>
            <w:r>
              <w:t xml:space="preserve">Rogiet Community Council Training Plan 2024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26E072" w14:textId="2A7DD840" w:rsidR="00DC36EA" w:rsidRDefault="00DC3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5802E" w14:textId="77777777" w:rsidR="007F76FB" w:rsidRDefault="007F76FB" w:rsidP="00810576">
      <w:r>
        <w:separator/>
      </w:r>
    </w:p>
  </w:footnote>
  <w:footnote w:type="continuationSeparator" w:id="0">
    <w:p w14:paraId="6BADC9B4" w14:textId="77777777" w:rsidR="007F76FB" w:rsidRDefault="007F76FB" w:rsidP="00810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607B"/>
    <w:multiLevelType w:val="hybridMultilevel"/>
    <w:tmpl w:val="57920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D38E1"/>
    <w:multiLevelType w:val="hybridMultilevel"/>
    <w:tmpl w:val="7D825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61265"/>
    <w:multiLevelType w:val="hybridMultilevel"/>
    <w:tmpl w:val="C8121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13550"/>
    <w:multiLevelType w:val="hybridMultilevel"/>
    <w:tmpl w:val="0024A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262ED"/>
    <w:multiLevelType w:val="hybridMultilevel"/>
    <w:tmpl w:val="B4DE1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43"/>
    <w:rsid w:val="000310DC"/>
    <w:rsid w:val="000323D8"/>
    <w:rsid w:val="0004372B"/>
    <w:rsid w:val="0005275D"/>
    <w:rsid w:val="00053738"/>
    <w:rsid w:val="00057F5B"/>
    <w:rsid w:val="00060963"/>
    <w:rsid w:val="0006654F"/>
    <w:rsid w:val="00087090"/>
    <w:rsid w:val="00087F35"/>
    <w:rsid w:val="00090DC6"/>
    <w:rsid w:val="00091E21"/>
    <w:rsid w:val="000D1D8C"/>
    <w:rsid w:val="000D40D6"/>
    <w:rsid w:val="000D740F"/>
    <w:rsid w:val="000E1990"/>
    <w:rsid w:val="000F101E"/>
    <w:rsid w:val="00127EC6"/>
    <w:rsid w:val="00134F9A"/>
    <w:rsid w:val="001501F1"/>
    <w:rsid w:val="00152FA4"/>
    <w:rsid w:val="00160379"/>
    <w:rsid w:val="00160694"/>
    <w:rsid w:val="00173319"/>
    <w:rsid w:val="001763E9"/>
    <w:rsid w:val="00196D44"/>
    <w:rsid w:val="001C3E62"/>
    <w:rsid w:val="001C3EE5"/>
    <w:rsid w:val="001C4B66"/>
    <w:rsid w:val="001C627A"/>
    <w:rsid w:val="001C7397"/>
    <w:rsid w:val="001E2852"/>
    <w:rsid w:val="001E4637"/>
    <w:rsid w:val="002031D6"/>
    <w:rsid w:val="00226D44"/>
    <w:rsid w:val="002754A9"/>
    <w:rsid w:val="0029215C"/>
    <w:rsid w:val="002964E3"/>
    <w:rsid w:val="002974C4"/>
    <w:rsid w:val="002A7F6D"/>
    <w:rsid w:val="002B101D"/>
    <w:rsid w:val="002B776D"/>
    <w:rsid w:val="002C445F"/>
    <w:rsid w:val="002C6791"/>
    <w:rsid w:val="002C74AA"/>
    <w:rsid w:val="002D26F7"/>
    <w:rsid w:val="002D7876"/>
    <w:rsid w:val="002E1D9E"/>
    <w:rsid w:val="002F14F6"/>
    <w:rsid w:val="0031336B"/>
    <w:rsid w:val="00315567"/>
    <w:rsid w:val="0032012B"/>
    <w:rsid w:val="00320A59"/>
    <w:rsid w:val="0032573E"/>
    <w:rsid w:val="00344438"/>
    <w:rsid w:val="00347282"/>
    <w:rsid w:val="003634DF"/>
    <w:rsid w:val="003803EC"/>
    <w:rsid w:val="003925AB"/>
    <w:rsid w:val="003B0558"/>
    <w:rsid w:val="00416DBD"/>
    <w:rsid w:val="0043181F"/>
    <w:rsid w:val="00440378"/>
    <w:rsid w:val="00446BCE"/>
    <w:rsid w:val="004531F4"/>
    <w:rsid w:val="0045527C"/>
    <w:rsid w:val="00456B7C"/>
    <w:rsid w:val="00460B3A"/>
    <w:rsid w:val="004A1F11"/>
    <w:rsid w:val="004A7FA9"/>
    <w:rsid w:val="004C73A9"/>
    <w:rsid w:val="00514A68"/>
    <w:rsid w:val="0051510A"/>
    <w:rsid w:val="005157FE"/>
    <w:rsid w:val="00517CA5"/>
    <w:rsid w:val="00547A17"/>
    <w:rsid w:val="0056227C"/>
    <w:rsid w:val="0056300E"/>
    <w:rsid w:val="00563577"/>
    <w:rsid w:val="005A47F6"/>
    <w:rsid w:val="005C2E43"/>
    <w:rsid w:val="005D1D19"/>
    <w:rsid w:val="005D6960"/>
    <w:rsid w:val="005E160B"/>
    <w:rsid w:val="005F345D"/>
    <w:rsid w:val="005F37B5"/>
    <w:rsid w:val="005F6683"/>
    <w:rsid w:val="0062454C"/>
    <w:rsid w:val="00631C17"/>
    <w:rsid w:val="00644C99"/>
    <w:rsid w:val="00647E7E"/>
    <w:rsid w:val="00652D67"/>
    <w:rsid w:val="00652D6B"/>
    <w:rsid w:val="00661B41"/>
    <w:rsid w:val="0067548E"/>
    <w:rsid w:val="00681209"/>
    <w:rsid w:val="00683206"/>
    <w:rsid w:val="00686442"/>
    <w:rsid w:val="00686CFF"/>
    <w:rsid w:val="006A1A58"/>
    <w:rsid w:val="006A5E11"/>
    <w:rsid w:val="006B19EB"/>
    <w:rsid w:val="006C44D8"/>
    <w:rsid w:val="006E2137"/>
    <w:rsid w:val="006F15EA"/>
    <w:rsid w:val="006F4D57"/>
    <w:rsid w:val="0070548F"/>
    <w:rsid w:val="00714328"/>
    <w:rsid w:val="00715A81"/>
    <w:rsid w:val="0074706A"/>
    <w:rsid w:val="00782979"/>
    <w:rsid w:val="00786D3B"/>
    <w:rsid w:val="00793630"/>
    <w:rsid w:val="007972CB"/>
    <w:rsid w:val="007A3F97"/>
    <w:rsid w:val="007B663F"/>
    <w:rsid w:val="007C4EBE"/>
    <w:rsid w:val="007D76DB"/>
    <w:rsid w:val="007E25E1"/>
    <w:rsid w:val="007E515A"/>
    <w:rsid w:val="007F76FB"/>
    <w:rsid w:val="008044BE"/>
    <w:rsid w:val="00810576"/>
    <w:rsid w:val="00811328"/>
    <w:rsid w:val="00813825"/>
    <w:rsid w:val="00822153"/>
    <w:rsid w:val="00824A0B"/>
    <w:rsid w:val="00826BBB"/>
    <w:rsid w:val="008424C1"/>
    <w:rsid w:val="008434A7"/>
    <w:rsid w:val="00843AA5"/>
    <w:rsid w:val="00845816"/>
    <w:rsid w:val="00850BAF"/>
    <w:rsid w:val="00860D11"/>
    <w:rsid w:val="00883CCE"/>
    <w:rsid w:val="008C7B30"/>
    <w:rsid w:val="008D72D8"/>
    <w:rsid w:val="008E3E88"/>
    <w:rsid w:val="008F5930"/>
    <w:rsid w:val="00900C1C"/>
    <w:rsid w:val="009301DB"/>
    <w:rsid w:val="00947FA2"/>
    <w:rsid w:val="00956673"/>
    <w:rsid w:val="009764B2"/>
    <w:rsid w:val="00986852"/>
    <w:rsid w:val="00993202"/>
    <w:rsid w:val="009B61A2"/>
    <w:rsid w:val="009C52A7"/>
    <w:rsid w:val="009D3BF0"/>
    <w:rsid w:val="009D5934"/>
    <w:rsid w:val="009E6CE5"/>
    <w:rsid w:val="009F7401"/>
    <w:rsid w:val="00A0741C"/>
    <w:rsid w:val="00A127AC"/>
    <w:rsid w:val="00A311EE"/>
    <w:rsid w:val="00A3233F"/>
    <w:rsid w:val="00A324D5"/>
    <w:rsid w:val="00A341C5"/>
    <w:rsid w:val="00A36A69"/>
    <w:rsid w:val="00A37DCC"/>
    <w:rsid w:val="00A4494E"/>
    <w:rsid w:val="00A72719"/>
    <w:rsid w:val="00A82855"/>
    <w:rsid w:val="00A867A1"/>
    <w:rsid w:val="00A909CE"/>
    <w:rsid w:val="00AA6B4E"/>
    <w:rsid w:val="00AC741D"/>
    <w:rsid w:val="00AE2084"/>
    <w:rsid w:val="00AF0363"/>
    <w:rsid w:val="00AF1173"/>
    <w:rsid w:val="00B35BE0"/>
    <w:rsid w:val="00B37432"/>
    <w:rsid w:val="00B407F5"/>
    <w:rsid w:val="00B536E7"/>
    <w:rsid w:val="00B821F2"/>
    <w:rsid w:val="00B831C1"/>
    <w:rsid w:val="00B86D87"/>
    <w:rsid w:val="00B91422"/>
    <w:rsid w:val="00BA1217"/>
    <w:rsid w:val="00BC3D3F"/>
    <w:rsid w:val="00BD1774"/>
    <w:rsid w:val="00BE5380"/>
    <w:rsid w:val="00BF114C"/>
    <w:rsid w:val="00C16FB3"/>
    <w:rsid w:val="00C2312E"/>
    <w:rsid w:val="00C27F85"/>
    <w:rsid w:val="00C36047"/>
    <w:rsid w:val="00C3633B"/>
    <w:rsid w:val="00C41A50"/>
    <w:rsid w:val="00C42B1D"/>
    <w:rsid w:val="00C44B81"/>
    <w:rsid w:val="00CB1773"/>
    <w:rsid w:val="00CB4B32"/>
    <w:rsid w:val="00CB64AB"/>
    <w:rsid w:val="00CC2E66"/>
    <w:rsid w:val="00CD6FCC"/>
    <w:rsid w:val="00CE6AEF"/>
    <w:rsid w:val="00D01739"/>
    <w:rsid w:val="00D03034"/>
    <w:rsid w:val="00D1447D"/>
    <w:rsid w:val="00D1665D"/>
    <w:rsid w:val="00D200FA"/>
    <w:rsid w:val="00D22163"/>
    <w:rsid w:val="00D6385B"/>
    <w:rsid w:val="00D6487D"/>
    <w:rsid w:val="00D7053B"/>
    <w:rsid w:val="00D8249E"/>
    <w:rsid w:val="00D845B5"/>
    <w:rsid w:val="00D878F4"/>
    <w:rsid w:val="00D87F23"/>
    <w:rsid w:val="00D9427E"/>
    <w:rsid w:val="00DC36EA"/>
    <w:rsid w:val="00DD22FD"/>
    <w:rsid w:val="00DE4904"/>
    <w:rsid w:val="00DE6C27"/>
    <w:rsid w:val="00DF0AD7"/>
    <w:rsid w:val="00DF0C86"/>
    <w:rsid w:val="00E02628"/>
    <w:rsid w:val="00E0562B"/>
    <w:rsid w:val="00E1002F"/>
    <w:rsid w:val="00E33467"/>
    <w:rsid w:val="00E443AB"/>
    <w:rsid w:val="00E50815"/>
    <w:rsid w:val="00E73D87"/>
    <w:rsid w:val="00E8074D"/>
    <w:rsid w:val="00E80DCA"/>
    <w:rsid w:val="00E94AD4"/>
    <w:rsid w:val="00EA3D87"/>
    <w:rsid w:val="00ED0837"/>
    <w:rsid w:val="00ED3812"/>
    <w:rsid w:val="00EE09EC"/>
    <w:rsid w:val="00EF10C4"/>
    <w:rsid w:val="00EF6DDF"/>
    <w:rsid w:val="00F0154F"/>
    <w:rsid w:val="00F07439"/>
    <w:rsid w:val="00F16356"/>
    <w:rsid w:val="00F35A4F"/>
    <w:rsid w:val="00F36A0D"/>
    <w:rsid w:val="00F47F8F"/>
    <w:rsid w:val="00F50B92"/>
    <w:rsid w:val="00F5391E"/>
    <w:rsid w:val="00F722A0"/>
    <w:rsid w:val="00F72E0E"/>
    <w:rsid w:val="00F734C3"/>
    <w:rsid w:val="00F74DAC"/>
    <w:rsid w:val="00FB2174"/>
    <w:rsid w:val="00FB5EC6"/>
    <w:rsid w:val="00FC4902"/>
    <w:rsid w:val="00FC5C63"/>
    <w:rsid w:val="00FE77BA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2A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5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5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576"/>
  </w:style>
  <w:style w:type="paragraph" w:styleId="Footer">
    <w:name w:val="footer"/>
    <w:basedOn w:val="Normal"/>
    <w:link w:val="FooterChar"/>
    <w:uiPriority w:val="99"/>
    <w:unhideWhenUsed/>
    <w:rsid w:val="008105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576"/>
  </w:style>
  <w:style w:type="paragraph" w:styleId="BalloonText">
    <w:name w:val="Balloon Text"/>
    <w:basedOn w:val="Normal"/>
    <w:link w:val="BalloonTextChar"/>
    <w:uiPriority w:val="99"/>
    <w:semiHidden/>
    <w:unhideWhenUsed/>
    <w:rsid w:val="00DC3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5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5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576"/>
  </w:style>
  <w:style w:type="paragraph" w:styleId="Footer">
    <w:name w:val="footer"/>
    <w:basedOn w:val="Normal"/>
    <w:link w:val="FooterChar"/>
    <w:uiPriority w:val="99"/>
    <w:unhideWhenUsed/>
    <w:rsid w:val="008105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576"/>
  </w:style>
  <w:style w:type="paragraph" w:styleId="BalloonText">
    <w:name w:val="Balloon Text"/>
    <w:basedOn w:val="Normal"/>
    <w:link w:val="BalloonTextChar"/>
    <w:uiPriority w:val="99"/>
    <w:semiHidden/>
    <w:unhideWhenUsed/>
    <w:rsid w:val="00DC3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Fowler</dc:creator>
  <cp:lastModifiedBy>Rogiet CC</cp:lastModifiedBy>
  <cp:revision>4</cp:revision>
  <dcterms:created xsi:type="dcterms:W3CDTF">2024-03-25T11:04:00Z</dcterms:created>
  <dcterms:modified xsi:type="dcterms:W3CDTF">2024-03-25T11:07:00Z</dcterms:modified>
</cp:coreProperties>
</file>